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59CFE" w14:textId="399C073C" w:rsidR="000D44BE" w:rsidRPr="002D350D" w:rsidRDefault="00EF524D" w:rsidP="002D350D">
      <w:pPr>
        <w:pStyle w:val="BodyText"/>
        <w:spacing w:before="120" w:after="120"/>
        <w:ind w:left="567" w:right="845"/>
        <w:jc w:val="both"/>
        <w:rPr>
          <w:rFonts w:asciiTheme="minorHAnsi" w:hAnsiTheme="minorHAnsi" w:cstheme="minorHAnsi"/>
        </w:rPr>
      </w:pPr>
      <w:bookmarkStart w:id="0" w:name="Code_of_conduct"/>
      <w:bookmarkStart w:id="1" w:name="_bookmark0"/>
      <w:bookmarkStart w:id="2" w:name="1.__MEMBERS_OF_COUNCIL"/>
      <w:bookmarkStart w:id="3" w:name="_bookmark1"/>
      <w:bookmarkStart w:id="4" w:name="1.1_Code_of_Conduct_for_Council_Members,"/>
      <w:bookmarkStart w:id="5" w:name="_bookmark2"/>
      <w:bookmarkStart w:id="6" w:name="1.2_Senior_Employees"/>
      <w:bookmarkStart w:id="7" w:name="_bookmark3"/>
      <w:bookmarkStart w:id="8" w:name="_bookmark4"/>
      <w:bookmarkStart w:id="9" w:name="_bookmark5"/>
      <w:bookmarkStart w:id="10" w:name="_bookmark6"/>
      <w:bookmarkStart w:id="11" w:name="_bookmark7"/>
      <w:bookmarkStart w:id="12" w:name="_bookmark8"/>
      <w:bookmarkStart w:id="13" w:name="_bookmark9"/>
      <w:bookmarkStart w:id="14" w:name="_bookmark10"/>
      <w:bookmarkStart w:id="15" w:name="_bookmark11"/>
      <w:bookmarkStart w:id="16" w:name="_bookmark12"/>
      <w:bookmarkStart w:id="17" w:name="_bookmark13"/>
      <w:bookmarkStart w:id="18" w:name="_bookmark14"/>
      <w:bookmarkStart w:id="19" w:name="_bookmark15"/>
      <w:bookmarkStart w:id="20" w:name="_bookmark16"/>
      <w:bookmarkStart w:id="21" w:name="_bookmark17"/>
      <w:bookmarkStart w:id="22" w:name="_bookmark18"/>
      <w:bookmarkStart w:id="23" w:name="_bookmark19"/>
      <w:bookmarkStart w:id="24" w:name="_bookmark2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2D350D">
        <w:rPr>
          <w:rFonts w:asciiTheme="minorHAnsi" w:hAnsiTheme="minorHAnsi" w:cstheme="minorHAnsi"/>
          <w:noProof/>
        </w:rPr>
        <w:drawing>
          <wp:anchor distT="0" distB="0" distL="114300" distR="114300" simplePos="0" relativeHeight="251658240" behindDoc="1" locked="0" layoutInCell="1" allowOverlap="1" wp14:anchorId="31CE5227" wp14:editId="09B4F35B">
            <wp:simplePos x="0" y="0"/>
            <wp:positionH relativeFrom="column">
              <wp:posOffset>5030498</wp:posOffset>
            </wp:positionH>
            <wp:positionV relativeFrom="paragraph">
              <wp:posOffset>-311785</wp:posOffset>
            </wp:positionV>
            <wp:extent cx="1341262" cy="492861"/>
            <wp:effectExtent l="0" t="0" r="0" b="254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1262" cy="492861"/>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Ind w:w="567" w:type="dxa"/>
        <w:tblLayout w:type="fixed"/>
        <w:tblCellMar>
          <w:left w:w="0" w:type="dxa"/>
          <w:right w:w="0" w:type="dxa"/>
        </w:tblCellMar>
        <w:tblLook w:val="01E0" w:firstRow="1" w:lastRow="1" w:firstColumn="1" w:lastColumn="1" w:noHBand="0" w:noVBand="0"/>
      </w:tblPr>
      <w:tblGrid>
        <w:gridCol w:w="9639"/>
      </w:tblGrid>
      <w:tr w:rsidR="00487FDC" w:rsidRPr="002D350D" w14:paraId="0F6C9B1C" w14:textId="77777777" w:rsidTr="00D976AD">
        <w:trPr>
          <w:trHeight w:val="611"/>
        </w:trPr>
        <w:tc>
          <w:tcPr>
            <w:tcW w:w="9639" w:type="dxa"/>
            <w:shd w:val="clear" w:color="auto" w:fill="005694"/>
            <w:vAlign w:val="center"/>
          </w:tcPr>
          <w:p w14:paraId="197A99D7" w14:textId="0DADE56B" w:rsidR="00487FDC" w:rsidRPr="002D350D" w:rsidRDefault="00D976AD" w:rsidP="00D976AD">
            <w:pPr>
              <w:pStyle w:val="TableParagraph"/>
              <w:spacing w:before="120" w:after="120"/>
              <w:ind w:right="845"/>
              <w:rPr>
                <w:rFonts w:asciiTheme="minorHAnsi" w:hAnsiTheme="minorHAnsi" w:cstheme="minorHAnsi"/>
                <w:b/>
                <w:color w:val="17365D" w:themeColor="text2" w:themeShade="BF"/>
                <w:sz w:val="24"/>
              </w:rPr>
            </w:pPr>
            <w:r>
              <w:rPr>
                <w:rFonts w:asciiTheme="minorHAnsi" w:hAnsiTheme="minorHAnsi" w:cstheme="minorHAnsi"/>
                <w:b/>
                <w:color w:val="FFFFFF" w:themeColor="background1"/>
                <w:sz w:val="32"/>
                <w:szCs w:val="28"/>
              </w:rPr>
              <w:t xml:space="preserve">  </w:t>
            </w:r>
            <w:r w:rsidRPr="00D976AD">
              <w:rPr>
                <w:rFonts w:asciiTheme="minorHAnsi" w:hAnsiTheme="minorHAnsi" w:cstheme="minorHAnsi"/>
                <w:b/>
                <w:color w:val="FFFFFF" w:themeColor="background1"/>
                <w:sz w:val="32"/>
                <w:szCs w:val="28"/>
              </w:rPr>
              <w:t>4.8</w:t>
            </w:r>
            <w:r w:rsidR="00487FDC" w:rsidRPr="00D976AD">
              <w:rPr>
                <w:rFonts w:asciiTheme="minorHAnsi" w:hAnsiTheme="minorHAnsi" w:cstheme="minorHAnsi"/>
                <w:b/>
                <w:color w:val="FFFFFF" w:themeColor="background1"/>
                <w:sz w:val="32"/>
                <w:szCs w:val="28"/>
              </w:rPr>
              <w:t xml:space="preserve"> </w:t>
            </w:r>
            <w:r w:rsidR="0044315A" w:rsidRPr="00D976AD">
              <w:rPr>
                <w:rFonts w:asciiTheme="minorHAnsi" w:hAnsiTheme="minorHAnsi" w:cstheme="minorHAnsi"/>
                <w:b/>
                <w:color w:val="FFFFFF" w:themeColor="background1"/>
                <w:sz w:val="32"/>
                <w:szCs w:val="28"/>
              </w:rPr>
              <w:t>–</w:t>
            </w:r>
            <w:r w:rsidR="00487FDC" w:rsidRPr="00D976AD">
              <w:rPr>
                <w:rFonts w:asciiTheme="minorHAnsi" w:hAnsiTheme="minorHAnsi" w:cstheme="minorHAnsi"/>
                <w:b/>
                <w:color w:val="FFFFFF" w:themeColor="background1"/>
                <w:sz w:val="32"/>
                <w:szCs w:val="28"/>
              </w:rPr>
              <w:t xml:space="preserve"> </w:t>
            </w:r>
            <w:r w:rsidR="0099260E" w:rsidRPr="00D976AD">
              <w:rPr>
                <w:rFonts w:asciiTheme="minorHAnsi" w:hAnsiTheme="minorHAnsi" w:cstheme="minorHAnsi"/>
                <w:b/>
                <w:color w:val="FFFFFF" w:themeColor="background1"/>
                <w:sz w:val="32"/>
                <w:szCs w:val="28"/>
              </w:rPr>
              <w:t>Emergency Services Volunteers</w:t>
            </w:r>
          </w:p>
        </w:tc>
      </w:tr>
    </w:tbl>
    <w:p w14:paraId="30AA39F3" w14:textId="3DC7978B" w:rsidR="000D44BE" w:rsidRPr="0055259A" w:rsidRDefault="004C2F3D" w:rsidP="00D976AD">
      <w:pPr>
        <w:pStyle w:val="ListParagraph"/>
        <w:numPr>
          <w:ilvl w:val="0"/>
          <w:numId w:val="37"/>
        </w:numPr>
        <w:spacing w:before="120" w:after="120"/>
        <w:ind w:left="993"/>
        <w:jc w:val="both"/>
        <w:rPr>
          <w:b/>
          <w:bCs/>
          <w:color w:val="005694"/>
          <w:sz w:val="24"/>
          <w:szCs w:val="24"/>
        </w:rPr>
      </w:pPr>
      <w:r w:rsidRPr="0055259A">
        <w:rPr>
          <w:b/>
          <w:bCs/>
          <w:color w:val="005694"/>
          <w:sz w:val="24"/>
          <w:szCs w:val="24"/>
        </w:rPr>
        <w:t>POLICY</w:t>
      </w:r>
      <w:r w:rsidRPr="0055259A">
        <w:rPr>
          <w:b/>
          <w:bCs/>
          <w:color w:val="005694"/>
          <w:spacing w:val="24"/>
          <w:sz w:val="24"/>
          <w:szCs w:val="24"/>
        </w:rPr>
        <w:t xml:space="preserve"> </w:t>
      </w:r>
      <w:r w:rsidRPr="0055259A">
        <w:rPr>
          <w:b/>
          <w:bCs/>
          <w:color w:val="005694"/>
          <w:spacing w:val="-2"/>
          <w:sz w:val="24"/>
          <w:szCs w:val="24"/>
        </w:rPr>
        <w:t>PURPOSE</w:t>
      </w:r>
    </w:p>
    <w:p w14:paraId="565F6654" w14:textId="6AC65400" w:rsidR="005F3A39" w:rsidRPr="005F3A39" w:rsidRDefault="005F3A39" w:rsidP="00D976AD">
      <w:pPr>
        <w:pStyle w:val="Heading3"/>
        <w:tabs>
          <w:tab w:val="left" w:pos="1186"/>
        </w:tabs>
        <w:spacing w:before="120" w:after="120"/>
        <w:ind w:left="993" w:right="845"/>
        <w:jc w:val="both"/>
        <w:rPr>
          <w:rFonts w:asciiTheme="minorHAnsi" w:hAnsiTheme="minorHAnsi" w:cstheme="minorHAnsi"/>
          <w:b w:val="0"/>
          <w:bCs w:val="0"/>
          <w:lang w:val="en-AU"/>
        </w:rPr>
      </w:pPr>
      <w:r w:rsidRPr="005F3A39">
        <w:rPr>
          <w:rFonts w:asciiTheme="minorHAnsi" w:hAnsiTheme="minorHAnsi" w:cstheme="minorHAnsi"/>
          <w:b w:val="0"/>
          <w:bCs w:val="0"/>
          <w:lang w:val="en-AU"/>
        </w:rPr>
        <w:t xml:space="preserve">The objective of this policy is to recognise the valuable work performed by </w:t>
      </w:r>
      <w:r w:rsidR="00586020">
        <w:rPr>
          <w:rFonts w:asciiTheme="minorHAnsi" w:hAnsiTheme="minorHAnsi" w:cstheme="minorHAnsi"/>
          <w:b w:val="0"/>
          <w:bCs w:val="0"/>
          <w:lang w:val="en-AU"/>
        </w:rPr>
        <w:t>Shire of Merredin</w:t>
      </w:r>
      <w:r w:rsidR="00D05EC8">
        <w:rPr>
          <w:rFonts w:asciiTheme="minorHAnsi" w:hAnsiTheme="minorHAnsi" w:cstheme="minorHAnsi"/>
          <w:b w:val="0"/>
          <w:bCs w:val="0"/>
          <w:lang w:val="en-AU"/>
        </w:rPr>
        <w:t xml:space="preserve"> (the Shire)</w:t>
      </w:r>
      <w:r w:rsidRPr="005F3A39">
        <w:rPr>
          <w:rFonts w:asciiTheme="minorHAnsi" w:hAnsiTheme="minorHAnsi" w:cstheme="minorHAnsi"/>
          <w:b w:val="0"/>
          <w:bCs w:val="0"/>
          <w:lang w:val="en-AU"/>
        </w:rPr>
        <w:t xml:space="preserve"> employees who volunteer their time and efforts to the emergency services organisations; encourage the participation by </w:t>
      </w:r>
      <w:r w:rsidR="00586020">
        <w:rPr>
          <w:rFonts w:asciiTheme="minorHAnsi" w:hAnsiTheme="minorHAnsi" w:cstheme="minorHAnsi"/>
          <w:b w:val="0"/>
          <w:bCs w:val="0"/>
          <w:lang w:val="en-AU"/>
        </w:rPr>
        <w:t>Shire</w:t>
      </w:r>
      <w:r w:rsidRPr="005F3A39">
        <w:rPr>
          <w:rFonts w:asciiTheme="minorHAnsi" w:hAnsiTheme="minorHAnsi" w:cstheme="minorHAnsi"/>
          <w:b w:val="0"/>
          <w:bCs w:val="0"/>
          <w:lang w:val="en-AU"/>
        </w:rPr>
        <w:t xml:space="preserve"> employees in emergency services volunteer organisations; and provide support for </w:t>
      </w:r>
      <w:r w:rsidR="00586020">
        <w:rPr>
          <w:rFonts w:asciiTheme="minorHAnsi" w:hAnsiTheme="minorHAnsi" w:cstheme="minorHAnsi"/>
          <w:b w:val="0"/>
          <w:bCs w:val="0"/>
          <w:lang w:val="en-AU"/>
        </w:rPr>
        <w:t>Shire</w:t>
      </w:r>
      <w:r w:rsidRPr="005F3A39">
        <w:rPr>
          <w:rFonts w:asciiTheme="minorHAnsi" w:hAnsiTheme="minorHAnsi" w:cstheme="minorHAnsi"/>
          <w:b w:val="0"/>
          <w:bCs w:val="0"/>
          <w:lang w:val="en-AU"/>
        </w:rPr>
        <w:t xml:space="preserve"> staff who undertake emergency service volunteer roles. </w:t>
      </w:r>
    </w:p>
    <w:p w14:paraId="32EF8C9D" w14:textId="252B86A6" w:rsidR="000D44BE" w:rsidRPr="0055259A" w:rsidRDefault="004C2F3D" w:rsidP="00D976AD">
      <w:pPr>
        <w:pStyle w:val="ListParagraph"/>
        <w:numPr>
          <w:ilvl w:val="0"/>
          <w:numId w:val="37"/>
        </w:numPr>
        <w:spacing w:before="120" w:after="120"/>
        <w:ind w:left="993"/>
        <w:jc w:val="both"/>
        <w:rPr>
          <w:b/>
          <w:bCs/>
          <w:color w:val="005694"/>
          <w:sz w:val="24"/>
          <w:szCs w:val="24"/>
        </w:rPr>
      </w:pPr>
      <w:r w:rsidRPr="0055259A">
        <w:rPr>
          <w:b/>
          <w:bCs/>
          <w:color w:val="005694"/>
          <w:sz w:val="24"/>
          <w:szCs w:val="24"/>
        </w:rPr>
        <w:t>POLICY SCOPE</w:t>
      </w:r>
    </w:p>
    <w:p w14:paraId="110B9062" w14:textId="77777777" w:rsidR="00FF262A" w:rsidRDefault="00FF262A" w:rsidP="00D976AD">
      <w:pPr>
        <w:pStyle w:val="Heading3"/>
        <w:tabs>
          <w:tab w:val="left" w:pos="1186"/>
        </w:tabs>
        <w:spacing w:before="120" w:after="120"/>
        <w:ind w:left="993" w:right="845"/>
        <w:jc w:val="both"/>
        <w:rPr>
          <w:rFonts w:asciiTheme="minorHAnsi" w:hAnsiTheme="minorHAnsi" w:cstheme="minorHAnsi"/>
          <w:b w:val="0"/>
          <w:bCs w:val="0"/>
          <w:lang w:val="en-AU"/>
        </w:rPr>
      </w:pPr>
      <w:r w:rsidRPr="005F3A39">
        <w:rPr>
          <w:rFonts w:asciiTheme="minorHAnsi" w:hAnsiTheme="minorHAnsi" w:cstheme="minorHAnsi"/>
          <w:b w:val="0"/>
          <w:bCs w:val="0"/>
          <w:lang w:val="en-AU"/>
        </w:rPr>
        <w:t xml:space="preserve">This policy relates specifically and only to </w:t>
      </w:r>
      <w:r>
        <w:rPr>
          <w:rFonts w:asciiTheme="minorHAnsi" w:hAnsiTheme="minorHAnsi" w:cstheme="minorHAnsi"/>
          <w:b w:val="0"/>
          <w:bCs w:val="0"/>
          <w:lang w:val="en-AU"/>
        </w:rPr>
        <w:t>Shire</w:t>
      </w:r>
      <w:r w:rsidRPr="005F3A39">
        <w:rPr>
          <w:rFonts w:asciiTheme="minorHAnsi" w:hAnsiTheme="minorHAnsi" w:cstheme="minorHAnsi"/>
          <w:b w:val="0"/>
          <w:bCs w:val="0"/>
          <w:lang w:val="en-AU"/>
        </w:rPr>
        <w:t xml:space="preserve"> employees who are registered and perform work as Emergency Service Volunteers for organisations as named in this policy.</w:t>
      </w:r>
    </w:p>
    <w:p w14:paraId="17472B59" w14:textId="339C9837" w:rsidR="00E1548F" w:rsidRPr="0055259A" w:rsidRDefault="00E1548F" w:rsidP="00D976AD">
      <w:pPr>
        <w:pStyle w:val="ListParagraph"/>
        <w:numPr>
          <w:ilvl w:val="0"/>
          <w:numId w:val="37"/>
        </w:numPr>
        <w:spacing w:before="120" w:after="120"/>
        <w:ind w:left="993"/>
        <w:jc w:val="both"/>
        <w:rPr>
          <w:b/>
          <w:bCs/>
          <w:color w:val="005694"/>
          <w:sz w:val="24"/>
          <w:szCs w:val="24"/>
        </w:rPr>
      </w:pPr>
      <w:r w:rsidRPr="0055259A">
        <w:rPr>
          <w:b/>
          <w:bCs/>
          <w:color w:val="005694"/>
          <w:sz w:val="24"/>
          <w:szCs w:val="24"/>
        </w:rPr>
        <w:t>LEGISLATI</w:t>
      </w:r>
      <w:r w:rsidR="008555AE" w:rsidRPr="0055259A">
        <w:rPr>
          <w:b/>
          <w:bCs/>
          <w:color w:val="005694"/>
          <w:sz w:val="24"/>
          <w:szCs w:val="24"/>
        </w:rPr>
        <w:t>VE REQUIREMENTS</w:t>
      </w:r>
    </w:p>
    <w:p w14:paraId="57A57ABD" w14:textId="5C296724" w:rsidR="00571CB2" w:rsidRPr="00A15D17" w:rsidRDefault="00AB1767" w:rsidP="00D976AD">
      <w:pPr>
        <w:pStyle w:val="Heading3"/>
        <w:tabs>
          <w:tab w:val="left" w:pos="993"/>
        </w:tabs>
        <w:spacing w:before="120" w:after="120"/>
        <w:ind w:left="993" w:right="845"/>
        <w:jc w:val="both"/>
        <w:rPr>
          <w:rFonts w:asciiTheme="minorHAnsi" w:hAnsiTheme="minorHAnsi" w:cstheme="minorHAnsi"/>
          <w:b w:val="0"/>
          <w:bCs w:val="0"/>
          <w:i/>
          <w:iCs/>
        </w:rPr>
      </w:pPr>
      <w:r w:rsidRPr="00A15D17">
        <w:rPr>
          <w:rFonts w:asciiTheme="minorHAnsi" w:hAnsiTheme="minorHAnsi" w:cstheme="minorHAnsi"/>
          <w:b w:val="0"/>
          <w:bCs w:val="0"/>
          <w:i/>
          <w:iCs/>
        </w:rPr>
        <w:tab/>
      </w:r>
      <w:r w:rsidR="00CD18AE" w:rsidRPr="00A15D17">
        <w:rPr>
          <w:rFonts w:asciiTheme="minorHAnsi" w:hAnsiTheme="minorHAnsi" w:cstheme="minorHAnsi"/>
          <w:b w:val="0"/>
          <w:bCs w:val="0"/>
          <w:i/>
          <w:iCs/>
        </w:rPr>
        <w:t xml:space="preserve">Work, Health and Safety Act </w:t>
      </w:r>
      <w:r w:rsidRPr="00A15D17">
        <w:rPr>
          <w:rFonts w:asciiTheme="minorHAnsi" w:hAnsiTheme="minorHAnsi" w:cstheme="minorHAnsi"/>
          <w:b w:val="0"/>
          <w:bCs w:val="0"/>
          <w:i/>
          <w:iCs/>
        </w:rPr>
        <w:t>2020</w:t>
      </w:r>
    </w:p>
    <w:p w14:paraId="12D6979D" w14:textId="77777777" w:rsidR="00126615" w:rsidRPr="0055259A" w:rsidRDefault="004C2F3D" w:rsidP="00D976AD">
      <w:pPr>
        <w:pStyle w:val="ListParagraph"/>
        <w:numPr>
          <w:ilvl w:val="0"/>
          <w:numId w:val="37"/>
        </w:numPr>
        <w:spacing w:before="120" w:after="120"/>
        <w:ind w:left="993"/>
        <w:jc w:val="both"/>
        <w:rPr>
          <w:b/>
          <w:bCs/>
          <w:color w:val="005694"/>
          <w:sz w:val="24"/>
          <w:szCs w:val="24"/>
        </w:rPr>
      </w:pPr>
      <w:r w:rsidRPr="0055259A">
        <w:rPr>
          <w:b/>
          <w:bCs/>
          <w:color w:val="005694"/>
          <w:sz w:val="24"/>
          <w:szCs w:val="24"/>
        </w:rPr>
        <w:t>POLICY</w:t>
      </w:r>
      <w:r w:rsidR="00EF524D" w:rsidRPr="0055259A">
        <w:rPr>
          <w:b/>
          <w:bCs/>
          <w:color w:val="005694"/>
          <w:sz w:val="24"/>
          <w:szCs w:val="24"/>
        </w:rPr>
        <w:t xml:space="preserve"> STATEMENT</w:t>
      </w:r>
    </w:p>
    <w:p w14:paraId="044008C9" w14:textId="0118348B" w:rsidR="00F5325A" w:rsidRPr="007E327B" w:rsidRDefault="00AB1767" w:rsidP="00D976AD">
      <w:pPr>
        <w:ind w:left="993" w:right="709"/>
        <w:jc w:val="both"/>
        <w:rPr>
          <w:sz w:val="24"/>
          <w:szCs w:val="24"/>
        </w:rPr>
      </w:pPr>
      <w:r w:rsidRPr="007E327B">
        <w:rPr>
          <w:sz w:val="24"/>
          <w:szCs w:val="24"/>
          <w:lang w:val="en-AU"/>
        </w:rPr>
        <w:t xml:space="preserve">The </w:t>
      </w:r>
      <w:r w:rsidR="003F3BAE" w:rsidRPr="007E327B">
        <w:rPr>
          <w:sz w:val="24"/>
          <w:szCs w:val="24"/>
          <w:lang w:val="en-AU"/>
        </w:rPr>
        <w:t xml:space="preserve">Shire </w:t>
      </w:r>
      <w:r w:rsidRPr="007E327B">
        <w:rPr>
          <w:sz w:val="24"/>
          <w:szCs w:val="24"/>
          <w:lang w:val="en-AU"/>
        </w:rPr>
        <w:t xml:space="preserve">values and acknowledges the importance of the service provided to the community by volunteer organisations such as Volunteer Fire and Rescue Services (VFRS), </w:t>
      </w:r>
      <w:r w:rsidR="003F3BAE" w:rsidRPr="007E327B">
        <w:rPr>
          <w:sz w:val="24"/>
          <w:szCs w:val="24"/>
          <w:lang w:val="en-AU"/>
        </w:rPr>
        <w:t xml:space="preserve">Bush Fire </w:t>
      </w:r>
      <w:r w:rsidRPr="007E327B">
        <w:rPr>
          <w:sz w:val="24"/>
          <w:szCs w:val="24"/>
          <w:lang w:val="en-AU"/>
        </w:rPr>
        <w:t xml:space="preserve">Brigade (BFB), State Emergency Service (SES) and St. Johns Ambulance Service. Integral to the success of these organisations is that there are adequate volunteer numbers to call upon during an emergency. </w:t>
      </w:r>
    </w:p>
    <w:p w14:paraId="4D17BCB9" w14:textId="5F4FAE31" w:rsidR="00AB1767" w:rsidRPr="007E327B" w:rsidRDefault="00AB1767" w:rsidP="00D976AD">
      <w:pPr>
        <w:ind w:left="993" w:right="758"/>
        <w:jc w:val="both"/>
        <w:rPr>
          <w:sz w:val="24"/>
          <w:szCs w:val="24"/>
        </w:rPr>
      </w:pPr>
      <w:r w:rsidRPr="007E327B">
        <w:rPr>
          <w:sz w:val="24"/>
          <w:szCs w:val="24"/>
          <w:lang w:val="en-AU"/>
        </w:rPr>
        <w:t xml:space="preserve">To support </w:t>
      </w:r>
      <w:r w:rsidR="003F3BAE" w:rsidRPr="007E327B">
        <w:rPr>
          <w:sz w:val="24"/>
          <w:szCs w:val="24"/>
          <w:lang w:val="en-AU"/>
        </w:rPr>
        <w:t>Shire</w:t>
      </w:r>
      <w:r w:rsidRPr="007E327B">
        <w:rPr>
          <w:sz w:val="24"/>
          <w:szCs w:val="24"/>
          <w:lang w:val="en-AU"/>
        </w:rPr>
        <w:t xml:space="preserve"> employees currently enrolled as volunteers with the above listed agencies, and to encourage others to volunteer</w:t>
      </w:r>
      <w:r w:rsidR="008C4B11" w:rsidRPr="007E327B">
        <w:rPr>
          <w:sz w:val="24"/>
          <w:szCs w:val="24"/>
          <w:lang w:val="en-AU"/>
        </w:rPr>
        <w:t xml:space="preserve">, the Shire </w:t>
      </w:r>
      <w:r w:rsidRPr="007E327B">
        <w:rPr>
          <w:sz w:val="24"/>
          <w:szCs w:val="24"/>
          <w:lang w:val="en-AU"/>
        </w:rPr>
        <w:t xml:space="preserve">will provide in the event of a recognised emergency incident occurring within the district and during working hours: </w:t>
      </w:r>
    </w:p>
    <w:p w14:paraId="552FC1E4" w14:textId="77777777" w:rsidR="007C4F6F" w:rsidRPr="007E327B" w:rsidRDefault="007C4F6F" w:rsidP="00D976AD">
      <w:pPr>
        <w:ind w:left="993" w:right="758"/>
        <w:jc w:val="both"/>
        <w:rPr>
          <w:sz w:val="24"/>
          <w:szCs w:val="24"/>
        </w:rPr>
      </w:pPr>
    </w:p>
    <w:p w14:paraId="22AFF574" w14:textId="674521A0" w:rsidR="00AB1767" w:rsidRPr="0055259A" w:rsidRDefault="00AB1767" w:rsidP="00D976AD">
      <w:pPr>
        <w:pStyle w:val="ListParagraph"/>
        <w:numPr>
          <w:ilvl w:val="0"/>
          <w:numId w:val="39"/>
        </w:numPr>
        <w:ind w:left="993" w:right="758"/>
        <w:jc w:val="both"/>
        <w:rPr>
          <w:sz w:val="24"/>
          <w:szCs w:val="24"/>
        </w:rPr>
      </w:pPr>
      <w:r w:rsidRPr="0055259A">
        <w:rPr>
          <w:sz w:val="24"/>
          <w:szCs w:val="24"/>
        </w:rPr>
        <w:t xml:space="preserve">Release from duties with </w:t>
      </w:r>
      <w:r w:rsidR="00F000FF" w:rsidRPr="0055259A">
        <w:rPr>
          <w:sz w:val="24"/>
          <w:szCs w:val="24"/>
        </w:rPr>
        <w:t>the Shire of Merredin</w:t>
      </w:r>
      <w:r w:rsidRPr="0055259A">
        <w:rPr>
          <w:sz w:val="24"/>
          <w:szCs w:val="24"/>
        </w:rPr>
        <w:t xml:space="preserve"> where possible and at the discretion of the relevant </w:t>
      </w:r>
      <w:r w:rsidR="00F000FF" w:rsidRPr="0055259A">
        <w:rPr>
          <w:sz w:val="24"/>
          <w:szCs w:val="24"/>
        </w:rPr>
        <w:t>Executive Manager</w:t>
      </w:r>
      <w:r w:rsidRPr="0055259A">
        <w:rPr>
          <w:sz w:val="24"/>
          <w:szCs w:val="24"/>
        </w:rPr>
        <w:t xml:space="preserve"> for a </w:t>
      </w:r>
      <w:r w:rsidR="00F000FF" w:rsidRPr="0055259A">
        <w:rPr>
          <w:sz w:val="24"/>
          <w:szCs w:val="24"/>
        </w:rPr>
        <w:t>Shire</w:t>
      </w:r>
      <w:r w:rsidRPr="0055259A">
        <w:rPr>
          <w:sz w:val="24"/>
          <w:szCs w:val="24"/>
        </w:rPr>
        <w:t xml:space="preserve"> employee who </w:t>
      </w:r>
      <w:r w:rsidR="00F5325A" w:rsidRPr="0055259A">
        <w:rPr>
          <w:sz w:val="24"/>
          <w:szCs w:val="24"/>
        </w:rPr>
        <w:t xml:space="preserve">is </w:t>
      </w:r>
      <w:r w:rsidRPr="0055259A">
        <w:rPr>
          <w:sz w:val="24"/>
          <w:szCs w:val="24"/>
        </w:rPr>
        <w:t xml:space="preserve">registered as a volunteer and is requested to attend a Recognised Emergency Incident – note casual employees; contractors and labour hire engaged at </w:t>
      </w:r>
      <w:r w:rsidR="00F000FF" w:rsidRPr="0055259A">
        <w:rPr>
          <w:sz w:val="24"/>
          <w:szCs w:val="24"/>
        </w:rPr>
        <w:t>the Shire</w:t>
      </w:r>
      <w:r w:rsidRPr="0055259A">
        <w:rPr>
          <w:sz w:val="24"/>
          <w:szCs w:val="24"/>
        </w:rPr>
        <w:t xml:space="preserve"> are not eligible for the provisions of this policy; and </w:t>
      </w:r>
    </w:p>
    <w:p w14:paraId="53681A5D" w14:textId="77777777" w:rsidR="00AB1767" w:rsidRPr="007E327B" w:rsidRDefault="00AB1767" w:rsidP="00D976AD">
      <w:pPr>
        <w:ind w:left="993" w:right="758"/>
        <w:jc w:val="both"/>
        <w:rPr>
          <w:sz w:val="24"/>
          <w:szCs w:val="24"/>
        </w:rPr>
      </w:pPr>
    </w:p>
    <w:p w14:paraId="5BC8369A" w14:textId="15C64FE6" w:rsidR="00AB1767" w:rsidRPr="0055259A" w:rsidRDefault="00AB1767" w:rsidP="00D976AD">
      <w:pPr>
        <w:pStyle w:val="ListParagraph"/>
        <w:numPr>
          <w:ilvl w:val="0"/>
          <w:numId w:val="39"/>
        </w:numPr>
        <w:ind w:left="993" w:right="758"/>
        <w:jc w:val="both"/>
        <w:rPr>
          <w:sz w:val="24"/>
          <w:szCs w:val="24"/>
        </w:rPr>
      </w:pPr>
      <w:r w:rsidRPr="0055259A">
        <w:rPr>
          <w:sz w:val="24"/>
          <w:szCs w:val="24"/>
        </w:rPr>
        <w:t>A payment up to the equivalent of ordinary time wages for up to</w:t>
      </w:r>
      <w:r w:rsidR="00D05EC8" w:rsidRPr="0055259A">
        <w:rPr>
          <w:sz w:val="24"/>
          <w:szCs w:val="24"/>
        </w:rPr>
        <w:t xml:space="preserve"> five</w:t>
      </w:r>
      <w:r w:rsidRPr="0055259A">
        <w:rPr>
          <w:sz w:val="24"/>
          <w:szCs w:val="24"/>
        </w:rPr>
        <w:t xml:space="preserve"> </w:t>
      </w:r>
      <w:r w:rsidR="00D05EC8" w:rsidRPr="0055259A">
        <w:rPr>
          <w:sz w:val="24"/>
          <w:szCs w:val="24"/>
        </w:rPr>
        <w:t>(</w:t>
      </w:r>
      <w:r w:rsidRPr="0055259A">
        <w:rPr>
          <w:sz w:val="24"/>
          <w:szCs w:val="24"/>
        </w:rPr>
        <w:t>5</w:t>
      </w:r>
      <w:r w:rsidR="00D05EC8" w:rsidRPr="0055259A">
        <w:rPr>
          <w:sz w:val="24"/>
          <w:szCs w:val="24"/>
        </w:rPr>
        <w:t>)</w:t>
      </w:r>
      <w:r w:rsidRPr="0055259A">
        <w:rPr>
          <w:sz w:val="24"/>
          <w:szCs w:val="24"/>
        </w:rPr>
        <w:t xml:space="preserve"> hours of emergency volunteer service in a recognised emergency incident</w:t>
      </w:r>
      <w:r w:rsidR="006A5C70" w:rsidRPr="0055259A">
        <w:rPr>
          <w:sz w:val="24"/>
          <w:szCs w:val="24"/>
        </w:rPr>
        <w:t xml:space="preserve"> (may be extended</w:t>
      </w:r>
      <w:r w:rsidR="006A604D" w:rsidRPr="0055259A">
        <w:rPr>
          <w:sz w:val="24"/>
          <w:szCs w:val="24"/>
        </w:rPr>
        <w:t xml:space="preserve"> at the Chief Executive Officer’s</w:t>
      </w:r>
      <w:r w:rsidR="00D05EC8" w:rsidRPr="0055259A">
        <w:rPr>
          <w:sz w:val="24"/>
          <w:szCs w:val="24"/>
        </w:rPr>
        <w:t xml:space="preserve"> (CEO)</w:t>
      </w:r>
      <w:r w:rsidR="006A604D" w:rsidRPr="0055259A">
        <w:rPr>
          <w:sz w:val="24"/>
          <w:szCs w:val="24"/>
        </w:rPr>
        <w:t xml:space="preserve"> Discretion)</w:t>
      </w:r>
      <w:r w:rsidRPr="0055259A">
        <w:rPr>
          <w:sz w:val="24"/>
          <w:szCs w:val="24"/>
        </w:rPr>
        <w:t xml:space="preserve"> that is performed during normal work hours in any fortnight pay period, with a maximum potential payment to the value of fifty (50) hours per calendar year</w:t>
      </w:r>
      <w:r w:rsidR="006A604D" w:rsidRPr="0055259A">
        <w:rPr>
          <w:sz w:val="24"/>
          <w:szCs w:val="24"/>
        </w:rPr>
        <w:t xml:space="preserve"> (may be extended at the Chief Executive Officer’s Discretion)</w:t>
      </w:r>
      <w:r w:rsidRPr="0055259A">
        <w:rPr>
          <w:sz w:val="24"/>
          <w:szCs w:val="24"/>
        </w:rPr>
        <w:t xml:space="preserve">. </w:t>
      </w:r>
    </w:p>
    <w:p w14:paraId="5771C33B" w14:textId="77777777" w:rsidR="007E327B" w:rsidRPr="007E327B" w:rsidRDefault="007E327B" w:rsidP="00D976AD">
      <w:pPr>
        <w:ind w:left="993" w:right="758"/>
        <w:jc w:val="both"/>
        <w:rPr>
          <w:sz w:val="24"/>
          <w:szCs w:val="24"/>
        </w:rPr>
      </w:pPr>
    </w:p>
    <w:p w14:paraId="0F7F381B" w14:textId="09D1CBDD" w:rsidR="00D72A95" w:rsidRPr="0055259A" w:rsidRDefault="00AB1767" w:rsidP="00D976AD">
      <w:pPr>
        <w:pStyle w:val="ListParagraph"/>
        <w:numPr>
          <w:ilvl w:val="0"/>
          <w:numId w:val="40"/>
        </w:numPr>
        <w:ind w:left="993" w:right="758"/>
        <w:jc w:val="both"/>
        <w:rPr>
          <w:sz w:val="24"/>
          <w:szCs w:val="24"/>
          <w:lang w:val="en-AU"/>
        </w:rPr>
      </w:pPr>
      <w:r w:rsidRPr="0055259A">
        <w:rPr>
          <w:sz w:val="24"/>
          <w:szCs w:val="24"/>
          <w:lang w:val="en-AU"/>
        </w:rPr>
        <w:t>Overtime will not be considered for volunteer work performed out of normal hours.</w:t>
      </w:r>
    </w:p>
    <w:p w14:paraId="4C98E509" w14:textId="5BB5AE43" w:rsidR="008E313E" w:rsidRPr="0055259A" w:rsidRDefault="00B60974" w:rsidP="00D976AD">
      <w:pPr>
        <w:pStyle w:val="ListParagraph"/>
        <w:numPr>
          <w:ilvl w:val="0"/>
          <w:numId w:val="40"/>
        </w:numPr>
        <w:ind w:left="993" w:right="758"/>
        <w:jc w:val="both"/>
        <w:rPr>
          <w:b/>
          <w:bCs/>
          <w:sz w:val="24"/>
          <w:szCs w:val="24"/>
          <w:lang w:val="en-AU"/>
        </w:rPr>
      </w:pPr>
      <w:r w:rsidRPr="0055259A">
        <w:rPr>
          <w:sz w:val="24"/>
          <w:szCs w:val="24"/>
          <w:lang w:val="en-AU"/>
        </w:rPr>
        <w:t xml:space="preserve">Time taken for volunteer attendance at a recognised emergency incident is unpaid leave and the support payment of up to five </w:t>
      </w:r>
      <w:r w:rsidR="00D05EC8" w:rsidRPr="0055259A">
        <w:rPr>
          <w:sz w:val="24"/>
          <w:szCs w:val="24"/>
          <w:lang w:val="en-AU"/>
        </w:rPr>
        <w:t xml:space="preserve">(5) </w:t>
      </w:r>
      <w:r w:rsidRPr="0055259A">
        <w:rPr>
          <w:sz w:val="24"/>
          <w:szCs w:val="24"/>
          <w:lang w:val="en-AU"/>
        </w:rPr>
        <w:t xml:space="preserve">hours of ordinary time wages will only be paid when supported by documented evidence proving attendance at a recognised emergency incident. Should </w:t>
      </w:r>
      <w:proofErr w:type="gramStart"/>
      <w:r w:rsidRPr="0055259A">
        <w:rPr>
          <w:sz w:val="24"/>
          <w:szCs w:val="24"/>
          <w:lang w:val="en-AU"/>
        </w:rPr>
        <w:t>reasonable</w:t>
      </w:r>
      <w:proofErr w:type="gramEnd"/>
      <w:r w:rsidRPr="0055259A">
        <w:rPr>
          <w:sz w:val="24"/>
          <w:szCs w:val="24"/>
          <w:lang w:val="en-AU"/>
        </w:rPr>
        <w:t xml:space="preserve"> evidence of attendance at a recognised emergency incident not</w:t>
      </w:r>
      <w:r w:rsidR="00AE4657" w:rsidRPr="0055259A">
        <w:rPr>
          <w:sz w:val="24"/>
          <w:szCs w:val="24"/>
          <w:lang w:val="en-AU"/>
        </w:rPr>
        <w:t xml:space="preserve"> be</w:t>
      </w:r>
      <w:r w:rsidRPr="0055259A">
        <w:rPr>
          <w:sz w:val="24"/>
          <w:szCs w:val="24"/>
          <w:lang w:val="en-AU"/>
        </w:rPr>
        <w:t xml:space="preserve"> supplied within 72 hours of the absence, the hours spent away from the </w:t>
      </w:r>
      <w:proofErr w:type="gramStart"/>
      <w:r w:rsidRPr="0055259A">
        <w:rPr>
          <w:sz w:val="24"/>
          <w:szCs w:val="24"/>
          <w:lang w:val="en-AU"/>
        </w:rPr>
        <w:t>employees</w:t>
      </w:r>
      <w:proofErr w:type="gramEnd"/>
      <w:r w:rsidRPr="0055259A">
        <w:rPr>
          <w:sz w:val="24"/>
          <w:szCs w:val="24"/>
          <w:lang w:val="en-AU"/>
        </w:rPr>
        <w:t xml:space="preserve"> standard duties will </w:t>
      </w:r>
      <w:proofErr w:type="gramStart"/>
      <w:r w:rsidRPr="0055259A">
        <w:rPr>
          <w:sz w:val="24"/>
          <w:szCs w:val="24"/>
          <w:lang w:val="en-AU"/>
        </w:rPr>
        <w:t>treated</w:t>
      </w:r>
      <w:proofErr w:type="gramEnd"/>
      <w:r w:rsidRPr="0055259A">
        <w:rPr>
          <w:sz w:val="24"/>
          <w:szCs w:val="24"/>
          <w:lang w:val="en-AU"/>
        </w:rPr>
        <w:t xml:space="preserve"> as leave without pay in accordance with the</w:t>
      </w:r>
      <w:r w:rsidR="008E313E" w:rsidRPr="0055259A">
        <w:rPr>
          <w:sz w:val="24"/>
          <w:szCs w:val="24"/>
          <w:lang w:val="en-AU"/>
        </w:rPr>
        <w:t xml:space="preserve"> applicable </w:t>
      </w:r>
      <w:r w:rsidRPr="0055259A">
        <w:rPr>
          <w:sz w:val="24"/>
          <w:szCs w:val="24"/>
          <w:lang w:val="en-AU"/>
        </w:rPr>
        <w:t xml:space="preserve">Enterprise Agreement </w:t>
      </w:r>
      <w:r w:rsidR="00447149" w:rsidRPr="0055259A">
        <w:rPr>
          <w:sz w:val="24"/>
          <w:szCs w:val="24"/>
          <w:lang w:val="en-AU"/>
        </w:rPr>
        <w:t>and</w:t>
      </w:r>
      <w:r w:rsidR="00097D2E" w:rsidRPr="0055259A">
        <w:rPr>
          <w:sz w:val="24"/>
          <w:szCs w:val="24"/>
          <w:lang w:val="en-AU"/>
        </w:rPr>
        <w:t>/or</w:t>
      </w:r>
      <w:r w:rsidR="00447149" w:rsidRPr="0055259A">
        <w:rPr>
          <w:sz w:val="24"/>
          <w:szCs w:val="24"/>
          <w:lang w:val="en-AU"/>
        </w:rPr>
        <w:t xml:space="preserve"> Award. </w:t>
      </w:r>
    </w:p>
    <w:p w14:paraId="2AF495BB" w14:textId="77777777" w:rsidR="0055259A" w:rsidRPr="0055259A" w:rsidRDefault="0055259A" w:rsidP="00D976AD">
      <w:pPr>
        <w:pStyle w:val="ListParagraph"/>
        <w:ind w:left="993" w:right="758" w:firstLine="0"/>
        <w:jc w:val="both"/>
        <w:rPr>
          <w:b/>
          <w:bCs/>
          <w:sz w:val="24"/>
          <w:szCs w:val="24"/>
          <w:lang w:val="en-AU"/>
        </w:rPr>
      </w:pPr>
    </w:p>
    <w:p w14:paraId="3EB91C3F" w14:textId="04A25F6D" w:rsidR="00B60974" w:rsidRPr="0055259A" w:rsidRDefault="00B60974" w:rsidP="00D976AD">
      <w:pPr>
        <w:pStyle w:val="ListParagraph"/>
        <w:numPr>
          <w:ilvl w:val="0"/>
          <w:numId w:val="39"/>
        </w:numPr>
        <w:ind w:left="993" w:right="758"/>
        <w:jc w:val="both"/>
        <w:rPr>
          <w:b/>
          <w:bCs/>
          <w:sz w:val="24"/>
          <w:szCs w:val="24"/>
          <w:lang w:val="en-AU"/>
        </w:rPr>
      </w:pPr>
      <w:r w:rsidRPr="0055259A">
        <w:rPr>
          <w:sz w:val="24"/>
          <w:szCs w:val="24"/>
          <w:lang w:val="en-AU"/>
        </w:rPr>
        <w:t xml:space="preserve">Attendance at extended incidents/emergencies is subject to the discretion of the CEO. </w:t>
      </w:r>
      <w:r w:rsidR="00ED1811" w:rsidRPr="0055259A">
        <w:rPr>
          <w:sz w:val="24"/>
          <w:szCs w:val="24"/>
          <w:lang w:val="en-AU"/>
        </w:rPr>
        <w:t xml:space="preserve">  This includes attendance as a member of a “Strike team” or similar, where </w:t>
      </w:r>
      <w:r w:rsidR="005F3656" w:rsidRPr="0055259A">
        <w:rPr>
          <w:sz w:val="24"/>
          <w:szCs w:val="24"/>
          <w:lang w:val="en-AU"/>
        </w:rPr>
        <w:t xml:space="preserve">it is likely that the volunteer will be away from the Shire for </w:t>
      </w:r>
      <w:proofErr w:type="gramStart"/>
      <w:r w:rsidR="005F3656" w:rsidRPr="0055259A">
        <w:rPr>
          <w:sz w:val="24"/>
          <w:szCs w:val="24"/>
          <w:lang w:val="en-AU"/>
        </w:rPr>
        <w:t>a number of</w:t>
      </w:r>
      <w:proofErr w:type="gramEnd"/>
      <w:r w:rsidR="005F3656" w:rsidRPr="0055259A">
        <w:rPr>
          <w:sz w:val="24"/>
          <w:szCs w:val="24"/>
          <w:lang w:val="en-AU"/>
        </w:rPr>
        <w:t xml:space="preserve"> days.</w:t>
      </w:r>
    </w:p>
    <w:p w14:paraId="59191C8C" w14:textId="77777777" w:rsidR="0055259A" w:rsidRPr="0055259A" w:rsidRDefault="0055259A" w:rsidP="00D976AD">
      <w:pPr>
        <w:pStyle w:val="ListParagraph"/>
        <w:ind w:left="993" w:right="758" w:firstLine="0"/>
        <w:jc w:val="both"/>
        <w:rPr>
          <w:b/>
          <w:bCs/>
          <w:sz w:val="24"/>
          <w:szCs w:val="24"/>
          <w:lang w:val="en-AU"/>
        </w:rPr>
      </w:pPr>
    </w:p>
    <w:p w14:paraId="2A9FAFC7" w14:textId="6F00C861" w:rsidR="005C6C18" w:rsidRPr="0055259A" w:rsidRDefault="005C6C18" w:rsidP="00D976AD">
      <w:pPr>
        <w:pStyle w:val="ListParagraph"/>
        <w:numPr>
          <w:ilvl w:val="0"/>
          <w:numId w:val="39"/>
        </w:numPr>
        <w:ind w:left="993" w:right="758"/>
        <w:jc w:val="both"/>
        <w:rPr>
          <w:b/>
          <w:bCs/>
          <w:sz w:val="24"/>
          <w:szCs w:val="24"/>
          <w:lang w:val="en-AU"/>
        </w:rPr>
      </w:pPr>
      <w:r w:rsidRPr="0055259A">
        <w:rPr>
          <w:sz w:val="24"/>
          <w:szCs w:val="24"/>
          <w:lang w:val="en-AU"/>
        </w:rPr>
        <w:t xml:space="preserve">Where </w:t>
      </w:r>
      <w:proofErr w:type="gramStart"/>
      <w:r w:rsidRPr="0055259A">
        <w:rPr>
          <w:sz w:val="24"/>
          <w:szCs w:val="24"/>
          <w:lang w:val="en-AU"/>
        </w:rPr>
        <w:t>an emergency situation</w:t>
      </w:r>
      <w:proofErr w:type="gramEnd"/>
      <w:r w:rsidRPr="0055259A">
        <w:rPr>
          <w:sz w:val="24"/>
          <w:szCs w:val="24"/>
          <w:lang w:val="en-AU"/>
        </w:rPr>
        <w:t xml:space="preserve"> develops outside of the Shire of Merredin boundaries, leave may be approved on a time for time basis up to a maximum of </w:t>
      </w:r>
      <w:r w:rsidR="00D05EC8" w:rsidRPr="0055259A">
        <w:rPr>
          <w:sz w:val="24"/>
          <w:szCs w:val="24"/>
          <w:lang w:val="en-AU"/>
        </w:rPr>
        <w:t>three (</w:t>
      </w:r>
      <w:r w:rsidRPr="0055259A">
        <w:rPr>
          <w:sz w:val="24"/>
          <w:szCs w:val="24"/>
          <w:lang w:val="en-AU"/>
        </w:rPr>
        <w:t>3</w:t>
      </w:r>
      <w:r w:rsidR="00D05EC8" w:rsidRPr="0055259A">
        <w:rPr>
          <w:sz w:val="24"/>
          <w:szCs w:val="24"/>
          <w:lang w:val="en-AU"/>
        </w:rPr>
        <w:t>)</w:t>
      </w:r>
      <w:r w:rsidRPr="0055259A">
        <w:rPr>
          <w:sz w:val="24"/>
          <w:szCs w:val="24"/>
          <w:lang w:val="en-AU"/>
        </w:rPr>
        <w:t xml:space="preserve"> days.</w:t>
      </w:r>
    </w:p>
    <w:p w14:paraId="616EA09E" w14:textId="77777777" w:rsidR="0055259A" w:rsidRPr="0055259A" w:rsidRDefault="0055259A" w:rsidP="00D976AD">
      <w:pPr>
        <w:pStyle w:val="ListParagraph"/>
        <w:ind w:left="993" w:right="758" w:firstLine="0"/>
        <w:jc w:val="both"/>
        <w:rPr>
          <w:b/>
          <w:bCs/>
          <w:sz w:val="24"/>
          <w:szCs w:val="24"/>
          <w:lang w:val="en-AU"/>
        </w:rPr>
      </w:pPr>
    </w:p>
    <w:p w14:paraId="7850BDA2" w14:textId="0D16FE9C" w:rsidR="00B60974" w:rsidRPr="00D976AD" w:rsidRDefault="00D13785" w:rsidP="00D976AD">
      <w:pPr>
        <w:pStyle w:val="ListParagraph"/>
        <w:numPr>
          <w:ilvl w:val="0"/>
          <w:numId w:val="39"/>
        </w:numPr>
        <w:ind w:left="993" w:right="758"/>
        <w:jc w:val="both"/>
        <w:rPr>
          <w:b/>
          <w:bCs/>
          <w:sz w:val="24"/>
          <w:szCs w:val="24"/>
          <w:lang w:val="en-AU"/>
        </w:rPr>
      </w:pPr>
      <w:r w:rsidRPr="0055259A">
        <w:rPr>
          <w:sz w:val="24"/>
          <w:szCs w:val="24"/>
          <w:lang w:val="en-AU"/>
        </w:rPr>
        <w:t>The Shire is cognisant of fatigue management of volunteers</w:t>
      </w:r>
      <w:r w:rsidR="00E53A0E" w:rsidRPr="0055259A">
        <w:rPr>
          <w:sz w:val="24"/>
          <w:szCs w:val="24"/>
          <w:lang w:val="en-AU"/>
        </w:rPr>
        <w:t xml:space="preserve">.  Where a registered volunteer attends an extended duration incident (over 3 hours) </w:t>
      </w:r>
      <w:r w:rsidR="009438A4" w:rsidRPr="0055259A">
        <w:rPr>
          <w:sz w:val="24"/>
          <w:szCs w:val="24"/>
          <w:lang w:val="en-AU"/>
        </w:rPr>
        <w:t>during the night, they are to manage their fatigue and ensure that they present to work in a fit and safe state to work.</w:t>
      </w:r>
      <w:r w:rsidR="00F45B3D" w:rsidRPr="0055259A">
        <w:rPr>
          <w:sz w:val="24"/>
          <w:szCs w:val="24"/>
          <w:lang w:val="en-AU"/>
        </w:rPr>
        <w:t xml:space="preserve"> </w:t>
      </w:r>
      <w:r w:rsidR="00D433A1" w:rsidRPr="0055259A">
        <w:rPr>
          <w:sz w:val="24"/>
          <w:szCs w:val="24"/>
          <w:lang w:val="en-AU"/>
        </w:rPr>
        <w:t xml:space="preserve"> The volunteer may take up to </w:t>
      </w:r>
      <w:r w:rsidR="00D05EC8" w:rsidRPr="0055259A">
        <w:rPr>
          <w:sz w:val="24"/>
          <w:szCs w:val="24"/>
          <w:lang w:val="en-AU"/>
        </w:rPr>
        <w:t>four (</w:t>
      </w:r>
      <w:r w:rsidR="00D433A1" w:rsidRPr="0055259A">
        <w:rPr>
          <w:sz w:val="24"/>
          <w:szCs w:val="24"/>
          <w:lang w:val="en-AU"/>
        </w:rPr>
        <w:t>4</w:t>
      </w:r>
      <w:r w:rsidR="00D05EC8" w:rsidRPr="0055259A">
        <w:rPr>
          <w:sz w:val="24"/>
          <w:szCs w:val="24"/>
          <w:lang w:val="en-AU"/>
        </w:rPr>
        <w:t>)</w:t>
      </w:r>
      <w:r w:rsidR="00D433A1" w:rsidRPr="0055259A">
        <w:rPr>
          <w:sz w:val="24"/>
          <w:szCs w:val="24"/>
          <w:lang w:val="en-AU"/>
        </w:rPr>
        <w:t xml:space="preserve"> hours </w:t>
      </w:r>
      <w:r w:rsidR="002D4938" w:rsidRPr="0055259A">
        <w:rPr>
          <w:sz w:val="24"/>
          <w:szCs w:val="24"/>
          <w:lang w:val="en-AU"/>
        </w:rPr>
        <w:t xml:space="preserve">of ordinary work time to rest and recover for work. </w:t>
      </w:r>
      <w:r w:rsidR="00F45B3D" w:rsidRPr="0055259A">
        <w:rPr>
          <w:sz w:val="24"/>
          <w:szCs w:val="24"/>
          <w:lang w:val="en-AU"/>
        </w:rPr>
        <w:t xml:space="preserve"> </w:t>
      </w:r>
      <w:r w:rsidR="00795A9C" w:rsidRPr="0055259A">
        <w:rPr>
          <w:sz w:val="24"/>
          <w:szCs w:val="24"/>
          <w:lang w:val="en-AU"/>
        </w:rPr>
        <w:t xml:space="preserve">Prior to the start of </w:t>
      </w:r>
      <w:r w:rsidR="00CD3851" w:rsidRPr="0055259A">
        <w:rPr>
          <w:sz w:val="24"/>
          <w:szCs w:val="24"/>
          <w:lang w:val="en-AU"/>
        </w:rPr>
        <w:t>normal work hours</w:t>
      </w:r>
      <w:r w:rsidR="00795A9C" w:rsidRPr="0055259A">
        <w:rPr>
          <w:sz w:val="24"/>
          <w:szCs w:val="24"/>
          <w:lang w:val="en-AU"/>
        </w:rPr>
        <w:t>, t</w:t>
      </w:r>
      <w:r w:rsidR="00F45B3D" w:rsidRPr="0055259A">
        <w:rPr>
          <w:sz w:val="24"/>
          <w:szCs w:val="24"/>
          <w:lang w:val="en-AU"/>
        </w:rPr>
        <w:t xml:space="preserve">he registered volunteer is to </w:t>
      </w:r>
      <w:proofErr w:type="gramStart"/>
      <w:r w:rsidR="00F45B3D" w:rsidRPr="0055259A">
        <w:rPr>
          <w:sz w:val="24"/>
          <w:szCs w:val="24"/>
          <w:lang w:val="en-AU"/>
        </w:rPr>
        <w:t>make contact with</w:t>
      </w:r>
      <w:proofErr w:type="gramEnd"/>
      <w:r w:rsidR="00F45B3D" w:rsidRPr="0055259A">
        <w:rPr>
          <w:sz w:val="24"/>
          <w:szCs w:val="24"/>
          <w:lang w:val="en-AU"/>
        </w:rPr>
        <w:t xml:space="preserve"> their supervisor/manager</w:t>
      </w:r>
      <w:r w:rsidR="00D05EC8" w:rsidRPr="0055259A">
        <w:rPr>
          <w:sz w:val="24"/>
          <w:szCs w:val="24"/>
          <w:lang w:val="en-AU"/>
        </w:rPr>
        <w:t>/coordinator</w:t>
      </w:r>
      <w:r w:rsidR="00F45B3D" w:rsidRPr="0055259A">
        <w:rPr>
          <w:sz w:val="24"/>
          <w:szCs w:val="24"/>
          <w:lang w:val="en-AU"/>
        </w:rPr>
        <w:t xml:space="preserve"> </w:t>
      </w:r>
      <w:r w:rsidR="00392A8B" w:rsidRPr="0055259A">
        <w:rPr>
          <w:sz w:val="24"/>
          <w:szCs w:val="24"/>
          <w:lang w:val="en-AU"/>
        </w:rPr>
        <w:t>to advise them of their condition and confirm when they will be attending work.</w:t>
      </w:r>
    </w:p>
    <w:p w14:paraId="497548DD" w14:textId="41AD2257" w:rsidR="00126615" w:rsidRPr="0055259A" w:rsidRDefault="00F4549D" w:rsidP="00D976AD">
      <w:pPr>
        <w:pStyle w:val="ListParagraph"/>
        <w:numPr>
          <w:ilvl w:val="0"/>
          <w:numId w:val="37"/>
        </w:numPr>
        <w:spacing w:before="120" w:after="120"/>
        <w:ind w:left="993"/>
        <w:jc w:val="both"/>
        <w:rPr>
          <w:b/>
          <w:bCs/>
          <w:color w:val="005694"/>
          <w:sz w:val="24"/>
          <w:szCs w:val="24"/>
        </w:rPr>
      </w:pPr>
      <w:r w:rsidRPr="0055259A">
        <w:rPr>
          <w:b/>
          <w:bCs/>
          <w:color w:val="005694"/>
          <w:sz w:val="24"/>
          <w:szCs w:val="24"/>
        </w:rPr>
        <w:t xml:space="preserve">KEY POLICY </w:t>
      </w:r>
      <w:r w:rsidR="006A27E6" w:rsidRPr="0055259A">
        <w:rPr>
          <w:b/>
          <w:bCs/>
          <w:color w:val="005694"/>
          <w:sz w:val="24"/>
          <w:szCs w:val="24"/>
        </w:rPr>
        <w:t>DEF</w:t>
      </w:r>
      <w:r w:rsidR="00126615" w:rsidRPr="0055259A">
        <w:rPr>
          <w:b/>
          <w:bCs/>
          <w:color w:val="005694"/>
          <w:sz w:val="24"/>
          <w:szCs w:val="24"/>
        </w:rPr>
        <w:t>I</w:t>
      </w:r>
      <w:r w:rsidR="006A27E6" w:rsidRPr="0055259A">
        <w:rPr>
          <w:b/>
          <w:bCs/>
          <w:color w:val="005694"/>
          <w:sz w:val="24"/>
          <w:szCs w:val="24"/>
        </w:rPr>
        <w:t>NITIONS</w:t>
      </w:r>
    </w:p>
    <w:p w14:paraId="05EFC20E" w14:textId="52C1DB47" w:rsidR="00B509F4" w:rsidRPr="004164E1" w:rsidRDefault="00B509F4" w:rsidP="00D976AD">
      <w:pPr>
        <w:pStyle w:val="BodyCopy"/>
        <w:spacing w:before="120" w:after="120"/>
        <w:ind w:left="993"/>
        <w:jc w:val="both"/>
        <w:rPr>
          <w:rFonts w:asciiTheme="minorHAnsi" w:eastAsia="Calibri" w:hAnsiTheme="minorHAnsi" w:cstheme="minorHAnsi"/>
          <w:sz w:val="24"/>
          <w:szCs w:val="24"/>
          <w:lang w:val="en-AU"/>
        </w:rPr>
      </w:pPr>
      <w:r w:rsidRPr="004164E1">
        <w:rPr>
          <w:rFonts w:asciiTheme="minorHAnsi" w:eastAsia="Calibri" w:hAnsiTheme="minorHAnsi" w:cstheme="minorHAnsi"/>
          <w:sz w:val="24"/>
          <w:szCs w:val="24"/>
          <w:lang w:val="en-AU"/>
        </w:rPr>
        <w:t>Recognised Emergency Services</w:t>
      </w:r>
      <w:r w:rsidR="00CB4800" w:rsidRPr="004164E1">
        <w:rPr>
          <w:rFonts w:asciiTheme="minorHAnsi" w:eastAsia="Calibri" w:hAnsiTheme="minorHAnsi" w:cstheme="minorHAnsi"/>
          <w:sz w:val="24"/>
          <w:szCs w:val="24"/>
          <w:lang w:val="en-AU"/>
        </w:rPr>
        <w:t>:</w:t>
      </w:r>
    </w:p>
    <w:p w14:paraId="59F4534C" w14:textId="1AC5DF45" w:rsidR="00B509F4" w:rsidRPr="004164E1" w:rsidRDefault="00B509F4" w:rsidP="00D976AD">
      <w:pPr>
        <w:pStyle w:val="BodyCopy"/>
        <w:spacing w:before="120" w:after="120"/>
        <w:ind w:left="993"/>
        <w:jc w:val="both"/>
        <w:rPr>
          <w:rFonts w:asciiTheme="minorHAnsi" w:eastAsia="Calibri" w:hAnsiTheme="minorHAnsi" w:cstheme="minorHAnsi"/>
          <w:sz w:val="24"/>
          <w:szCs w:val="24"/>
          <w:lang w:val="en-AU"/>
        </w:rPr>
      </w:pPr>
      <w:r w:rsidRPr="004164E1">
        <w:rPr>
          <w:rFonts w:asciiTheme="minorHAnsi" w:eastAsia="Calibri" w:hAnsiTheme="minorHAnsi" w:cstheme="minorHAnsi"/>
          <w:sz w:val="24"/>
          <w:szCs w:val="24"/>
          <w:lang w:val="en-AU"/>
        </w:rPr>
        <w:t xml:space="preserve">• </w:t>
      </w:r>
      <w:r w:rsidR="00446E17" w:rsidRPr="004164E1">
        <w:rPr>
          <w:rFonts w:asciiTheme="minorHAnsi" w:eastAsia="Calibri" w:hAnsiTheme="minorHAnsi" w:cstheme="minorHAnsi"/>
          <w:sz w:val="24"/>
          <w:szCs w:val="24"/>
          <w:lang w:val="en-AU"/>
        </w:rPr>
        <w:t>Merredin</w:t>
      </w:r>
      <w:r w:rsidRPr="004164E1">
        <w:rPr>
          <w:rFonts w:asciiTheme="minorHAnsi" w:eastAsia="Calibri" w:hAnsiTheme="minorHAnsi" w:cstheme="minorHAnsi"/>
          <w:sz w:val="24"/>
          <w:szCs w:val="24"/>
          <w:lang w:val="en-AU"/>
        </w:rPr>
        <w:t xml:space="preserve"> Volunteer Fire and Rescue Service (VFRS) </w:t>
      </w:r>
    </w:p>
    <w:p w14:paraId="0D2C7E01" w14:textId="38F69023" w:rsidR="00B509F4" w:rsidRPr="004164E1" w:rsidRDefault="00B509F4" w:rsidP="00D976AD">
      <w:pPr>
        <w:pStyle w:val="BodyCopy"/>
        <w:spacing w:before="120" w:after="120"/>
        <w:ind w:left="993"/>
        <w:jc w:val="both"/>
        <w:rPr>
          <w:rFonts w:asciiTheme="minorHAnsi" w:eastAsia="Calibri" w:hAnsiTheme="minorHAnsi" w:cstheme="minorHAnsi"/>
          <w:sz w:val="24"/>
          <w:szCs w:val="24"/>
          <w:lang w:val="en-AU"/>
        </w:rPr>
      </w:pPr>
      <w:r w:rsidRPr="004164E1">
        <w:rPr>
          <w:rFonts w:asciiTheme="minorHAnsi" w:eastAsia="Calibri" w:hAnsiTheme="minorHAnsi" w:cstheme="minorHAnsi"/>
          <w:sz w:val="24"/>
          <w:szCs w:val="24"/>
          <w:lang w:val="en-AU"/>
        </w:rPr>
        <w:t xml:space="preserve">• </w:t>
      </w:r>
      <w:r w:rsidR="00446E17" w:rsidRPr="004164E1">
        <w:rPr>
          <w:rFonts w:asciiTheme="minorHAnsi" w:eastAsia="Calibri" w:hAnsiTheme="minorHAnsi" w:cstheme="minorHAnsi"/>
          <w:sz w:val="24"/>
          <w:szCs w:val="24"/>
          <w:lang w:val="en-AU"/>
        </w:rPr>
        <w:t xml:space="preserve">Shire of Merredin </w:t>
      </w:r>
      <w:r w:rsidRPr="004164E1">
        <w:rPr>
          <w:rFonts w:asciiTheme="minorHAnsi" w:eastAsia="Calibri" w:hAnsiTheme="minorHAnsi" w:cstheme="minorHAnsi"/>
          <w:sz w:val="24"/>
          <w:szCs w:val="24"/>
          <w:lang w:val="en-AU"/>
        </w:rPr>
        <w:t>Bush Fire Brigade</w:t>
      </w:r>
      <w:r w:rsidR="00446E17" w:rsidRPr="004164E1">
        <w:rPr>
          <w:rFonts w:asciiTheme="minorHAnsi" w:eastAsia="Calibri" w:hAnsiTheme="minorHAnsi" w:cstheme="minorHAnsi"/>
          <w:sz w:val="24"/>
          <w:szCs w:val="24"/>
          <w:lang w:val="en-AU"/>
        </w:rPr>
        <w:t>s</w:t>
      </w:r>
      <w:r w:rsidRPr="004164E1">
        <w:rPr>
          <w:rFonts w:asciiTheme="minorHAnsi" w:eastAsia="Calibri" w:hAnsiTheme="minorHAnsi" w:cstheme="minorHAnsi"/>
          <w:sz w:val="24"/>
          <w:szCs w:val="24"/>
          <w:lang w:val="en-AU"/>
        </w:rPr>
        <w:t xml:space="preserve"> (BFB) </w:t>
      </w:r>
    </w:p>
    <w:p w14:paraId="7EEA9558" w14:textId="435FC6B3" w:rsidR="00B509F4" w:rsidRPr="004164E1" w:rsidRDefault="00B509F4" w:rsidP="00D976AD">
      <w:pPr>
        <w:pStyle w:val="BodyCopy"/>
        <w:spacing w:before="120" w:after="120"/>
        <w:ind w:left="993"/>
        <w:jc w:val="both"/>
        <w:rPr>
          <w:rFonts w:asciiTheme="minorHAnsi" w:eastAsia="Calibri" w:hAnsiTheme="minorHAnsi" w:cstheme="minorHAnsi"/>
          <w:sz w:val="24"/>
          <w:szCs w:val="24"/>
          <w:lang w:val="en-AU"/>
        </w:rPr>
      </w:pPr>
      <w:r w:rsidRPr="004164E1">
        <w:rPr>
          <w:rFonts w:asciiTheme="minorHAnsi" w:eastAsia="Calibri" w:hAnsiTheme="minorHAnsi" w:cstheme="minorHAnsi"/>
          <w:sz w:val="24"/>
          <w:szCs w:val="24"/>
          <w:lang w:val="en-AU"/>
        </w:rPr>
        <w:t xml:space="preserve">• </w:t>
      </w:r>
      <w:r w:rsidR="00446E17" w:rsidRPr="004164E1">
        <w:rPr>
          <w:rFonts w:asciiTheme="minorHAnsi" w:eastAsia="Calibri" w:hAnsiTheme="minorHAnsi" w:cstheme="minorHAnsi"/>
          <w:sz w:val="24"/>
          <w:szCs w:val="24"/>
          <w:lang w:val="en-AU"/>
        </w:rPr>
        <w:t xml:space="preserve">Merredin </w:t>
      </w:r>
      <w:r w:rsidRPr="004164E1">
        <w:rPr>
          <w:rFonts w:asciiTheme="minorHAnsi" w:eastAsia="Calibri" w:hAnsiTheme="minorHAnsi" w:cstheme="minorHAnsi"/>
          <w:sz w:val="24"/>
          <w:szCs w:val="24"/>
          <w:lang w:val="en-AU"/>
        </w:rPr>
        <w:t xml:space="preserve">State Emergency Service (SES) </w:t>
      </w:r>
    </w:p>
    <w:p w14:paraId="08705EE3" w14:textId="6B3A5C5F" w:rsidR="00B509F4" w:rsidRPr="004164E1" w:rsidRDefault="00B509F4" w:rsidP="00D976AD">
      <w:pPr>
        <w:pStyle w:val="BodyCopy"/>
        <w:spacing w:before="120" w:after="120"/>
        <w:ind w:left="993"/>
        <w:jc w:val="both"/>
        <w:rPr>
          <w:rFonts w:asciiTheme="minorHAnsi" w:eastAsia="Calibri" w:hAnsiTheme="minorHAnsi" w:cstheme="minorHAnsi"/>
          <w:sz w:val="24"/>
          <w:szCs w:val="24"/>
          <w:lang w:val="en-AU"/>
        </w:rPr>
      </w:pPr>
      <w:r w:rsidRPr="004164E1">
        <w:rPr>
          <w:rFonts w:asciiTheme="minorHAnsi" w:eastAsia="Calibri" w:hAnsiTheme="minorHAnsi" w:cstheme="minorHAnsi"/>
          <w:sz w:val="24"/>
          <w:szCs w:val="24"/>
          <w:lang w:val="en-AU"/>
        </w:rPr>
        <w:t xml:space="preserve">• </w:t>
      </w:r>
      <w:r w:rsidR="00446E17" w:rsidRPr="004164E1">
        <w:rPr>
          <w:rFonts w:asciiTheme="minorHAnsi" w:eastAsia="Calibri" w:hAnsiTheme="minorHAnsi" w:cstheme="minorHAnsi"/>
          <w:sz w:val="24"/>
          <w:szCs w:val="24"/>
          <w:lang w:val="en-AU"/>
        </w:rPr>
        <w:t xml:space="preserve">Merredin </w:t>
      </w:r>
      <w:r w:rsidRPr="004164E1">
        <w:rPr>
          <w:rFonts w:asciiTheme="minorHAnsi" w:eastAsia="Calibri" w:hAnsiTheme="minorHAnsi" w:cstheme="minorHAnsi"/>
          <w:sz w:val="24"/>
          <w:szCs w:val="24"/>
          <w:lang w:val="en-AU"/>
        </w:rPr>
        <w:t xml:space="preserve">St Johns Ambulance Service </w:t>
      </w:r>
    </w:p>
    <w:p w14:paraId="093C97A0" w14:textId="6BAF8513" w:rsidR="00B509F4" w:rsidRPr="004164E1" w:rsidRDefault="00B509F4" w:rsidP="00D976AD">
      <w:pPr>
        <w:pStyle w:val="BodyCopy"/>
        <w:spacing w:before="120" w:after="120"/>
        <w:ind w:left="993"/>
        <w:jc w:val="both"/>
        <w:rPr>
          <w:rFonts w:asciiTheme="minorHAnsi" w:eastAsia="Calibri" w:hAnsiTheme="minorHAnsi" w:cstheme="minorHAnsi"/>
          <w:sz w:val="24"/>
          <w:szCs w:val="24"/>
          <w:lang w:val="en-AU"/>
        </w:rPr>
      </w:pPr>
      <w:r w:rsidRPr="004164E1">
        <w:rPr>
          <w:rFonts w:asciiTheme="minorHAnsi" w:eastAsia="Calibri" w:hAnsiTheme="minorHAnsi" w:cstheme="minorHAnsi"/>
          <w:sz w:val="24"/>
          <w:szCs w:val="24"/>
          <w:lang w:val="en-AU"/>
        </w:rPr>
        <w:t>Recognised Emergency Incident</w:t>
      </w:r>
      <w:r w:rsidR="00CB4800" w:rsidRPr="004164E1">
        <w:rPr>
          <w:rFonts w:asciiTheme="minorHAnsi" w:eastAsia="Calibri" w:hAnsiTheme="minorHAnsi" w:cstheme="minorHAnsi"/>
          <w:sz w:val="24"/>
          <w:szCs w:val="24"/>
          <w:lang w:val="en-AU"/>
        </w:rPr>
        <w:t>:</w:t>
      </w:r>
    </w:p>
    <w:p w14:paraId="74918740" w14:textId="2D97D665" w:rsidR="00B509F4" w:rsidRPr="004164E1" w:rsidRDefault="00B509F4" w:rsidP="00D976AD">
      <w:pPr>
        <w:pStyle w:val="BodyCopy"/>
        <w:spacing w:before="120" w:after="120"/>
        <w:ind w:left="993" w:right="758"/>
        <w:jc w:val="both"/>
        <w:rPr>
          <w:rFonts w:asciiTheme="minorHAnsi" w:eastAsia="Calibri" w:hAnsiTheme="minorHAnsi" w:cstheme="minorHAnsi"/>
          <w:sz w:val="24"/>
          <w:szCs w:val="24"/>
          <w:lang w:val="en-AU"/>
        </w:rPr>
      </w:pPr>
      <w:r w:rsidRPr="004164E1">
        <w:rPr>
          <w:rFonts w:asciiTheme="minorHAnsi" w:eastAsia="Calibri" w:hAnsiTheme="minorHAnsi" w:cstheme="minorHAnsi"/>
          <w:sz w:val="24"/>
          <w:szCs w:val="24"/>
          <w:lang w:val="en-AU"/>
        </w:rPr>
        <w:t xml:space="preserve">• An incident requiring an emergency response from a Recognised Emergency Service within the geographical boundaries of the </w:t>
      </w:r>
      <w:r w:rsidR="008614E7" w:rsidRPr="004164E1">
        <w:rPr>
          <w:rFonts w:asciiTheme="minorHAnsi" w:eastAsia="Calibri" w:hAnsiTheme="minorHAnsi" w:cstheme="minorHAnsi"/>
          <w:sz w:val="24"/>
          <w:szCs w:val="24"/>
          <w:lang w:val="en-AU"/>
        </w:rPr>
        <w:t xml:space="preserve">Shire of Merredin </w:t>
      </w:r>
      <w:r w:rsidR="00CA2745" w:rsidRPr="004164E1">
        <w:rPr>
          <w:rFonts w:asciiTheme="minorHAnsi" w:eastAsia="Calibri" w:hAnsiTheme="minorHAnsi" w:cstheme="minorHAnsi"/>
          <w:sz w:val="24"/>
          <w:szCs w:val="24"/>
          <w:lang w:val="en-AU"/>
        </w:rPr>
        <w:t xml:space="preserve">or </w:t>
      </w:r>
      <w:r w:rsidR="00415D14" w:rsidRPr="004164E1">
        <w:rPr>
          <w:rFonts w:asciiTheme="minorHAnsi" w:eastAsia="Calibri" w:hAnsiTheme="minorHAnsi" w:cstheme="minorHAnsi"/>
          <w:sz w:val="24"/>
          <w:szCs w:val="24"/>
          <w:lang w:val="en-AU"/>
        </w:rPr>
        <w:t xml:space="preserve">where the relevant </w:t>
      </w:r>
      <w:r w:rsidR="00ED1811" w:rsidRPr="004164E1">
        <w:rPr>
          <w:rFonts w:asciiTheme="minorHAnsi" w:eastAsia="Calibri" w:hAnsiTheme="minorHAnsi" w:cstheme="minorHAnsi"/>
          <w:sz w:val="24"/>
          <w:szCs w:val="24"/>
          <w:lang w:val="en-AU"/>
        </w:rPr>
        <w:t xml:space="preserve">agencies </w:t>
      </w:r>
      <w:r w:rsidR="005F3656" w:rsidRPr="004164E1">
        <w:rPr>
          <w:rFonts w:asciiTheme="minorHAnsi" w:eastAsia="Calibri" w:hAnsiTheme="minorHAnsi" w:cstheme="minorHAnsi"/>
          <w:sz w:val="24"/>
          <w:szCs w:val="24"/>
          <w:lang w:val="en-AU"/>
        </w:rPr>
        <w:t>communication centre directs the brigade or unit.</w:t>
      </w:r>
    </w:p>
    <w:p w14:paraId="0DFE8FF3" w14:textId="77777777" w:rsidR="00B509F4" w:rsidRPr="004164E1" w:rsidRDefault="00B509F4" w:rsidP="00D976AD">
      <w:pPr>
        <w:pStyle w:val="BodyCopy"/>
        <w:spacing w:before="120" w:after="120"/>
        <w:ind w:left="993" w:right="758"/>
        <w:jc w:val="both"/>
        <w:rPr>
          <w:rFonts w:asciiTheme="minorHAnsi" w:eastAsia="Calibri" w:hAnsiTheme="minorHAnsi" w:cstheme="minorHAnsi"/>
          <w:sz w:val="24"/>
          <w:szCs w:val="24"/>
          <w:lang w:val="en-AU"/>
        </w:rPr>
      </w:pPr>
      <w:r w:rsidRPr="004164E1">
        <w:rPr>
          <w:rFonts w:asciiTheme="minorHAnsi" w:eastAsia="Calibri" w:hAnsiTheme="minorHAnsi" w:cstheme="minorHAnsi"/>
          <w:sz w:val="24"/>
          <w:szCs w:val="24"/>
          <w:lang w:val="en-AU"/>
        </w:rPr>
        <w:t xml:space="preserve">• Training events, exercises, meetings etc. will not be recognised. </w:t>
      </w:r>
    </w:p>
    <w:p w14:paraId="5D11F351" w14:textId="6C14A7E9" w:rsidR="00126615" w:rsidRPr="0055259A" w:rsidRDefault="000641B3" w:rsidP="00D976AD">
      <w:pPr>
        <w:pStyle w:val="ListParagraph"/>
        <w:numPr>
          <w:ilvl w:val="0"/>
          <w:numId w:val="37"/>
        </w:numPr>
        <w:spacing w:before="120" w:after="120"/>
        <w:ind w:left="993"/>
        <w:jc w:val="both"/>
        <w:rPr>
          <w:b/>
          <w:bCs/>
          <w:color w:val="005694"/>
          <w:sz w:val="24"/>
          <w:szCs w:val="24"/>
        </w:rPr>
      </w:pPr>
      <w:r w:rsidRPr="0055259A">
        <w:rPr>
          <w:b/>
          <w:bCs/>
          <w:color w:val="005694"/>
          <w:sz w:val="24"/>
          <w:szCs w:val="24"/>
        </w:rPr>
        <w:t>ROLES AND RESPONSIBILITIES</w:t>
      </w:r>
    </w:p>
    <w:p w14:paraId="2EE5BD2C" w14:textId="459860A8" w:rsidR="0055259A" w:rsidRPr="0055259A" w:rsidRDefault="008C0EDC" w:rsidP="00D976AD">
      <w:pPr>
        <w:spacing w:before="120" w:after="120"/>
        <w:ind w:left="993" w:right="567"/>
        <w:jc w:val="both"/>
        <w:rPr>
          <w:sz w:val="24"/>
          <w:szCs w:val="24"/>
        </w:rPr>
      </w:pPr>
      <w:r w:rsidRPr="0055259A">
        <w:rPr>
          <w:sz w:val="24"/>
          <w:szCs w:val="24"/>
        </w:rPr>
        <w:t xml:space="preserve">It is the responsibility of the </w:t>
      </w:r>
      <w:r w:rsidR="009D3ADD" w:rsidRPr="0055259A">
        <w:rPr>
          <w:sz w:val="24"/>
          <w:szCs w:val="24"/>
        </w:rPr>
        <w:t xml:space="preserve">volunteer to obtain the documented evidence from their brigade or unit to support payment of wages while attending an incident. </w:t>
      </w:r>
    </w:p>
    <w:p w14:paraId="33EA8555" w14:textId="01C0F496" w:rsidR="0055259A" w:rsidRPr="0055259A" w:rsidRDefault="008D688D" w:rsidP="00D976AD">
      <w:pPr>
        <w:spacing w:before="120" w:after="120"/>
        <w:ind w:left="993" w:right="567"/>
        <w:jc w:val="both"/>
        <w:rPr>
          <w:sz w:val="24"/>
          <w:szCs w:val="24"/>
        </w:rPr>
      </w:pPr>
      <w:r w:rsidRPr="0055259A">
        <w:rPr>
          <w:sz w:val="24"/>
          <w:szCs w:val="24"/>
        </w:rPr>
        <w:t xml:space="preserve">Executive Managers are responsible </w:t>
      </w:r>
      <w:r w:rsidR="004164E1" w:rsidRPr="0055259A">
        <w:rPr>
          <w:sz w:val="24"/>
          <w:szCs w:val="24"/>
        </w:rPr>
        <w:t>for</w:t>
      </w:r>
      <w:r w:rsidRPr="0055259A">
        <w:rPr>
          <w:sz w:val="24"/>
          <w:szCs w:val="24"/>
        </w:rPr>
        <w:t xml:space="preserve"> ensuring this policy is adhered to when employees have attended a recognised emergency incident</w:t>
      </w:r>
      <w:r w:rsidR="004164E1" w:rsidRPr="0055259A">
        <w:rPr>
          <w:sz w:val="24"/>
          <w:szCs w:val="24"/>
        </w:rPr>
        <w:t>.</w:t>
      </w:r>
    </w:p>
    <w:p w14:paraId="5688F09E" w14:textId="253B45F1" w:rsidR="000641B3" w:rsidRPr="0055259A" w:rsidRDefault="000641B3" w:rsidP="00D976AD">
      <w:pPr>
        <w:pStyle w:val="ListParagraph"/>
        <w:numPr>
          <w:ilvl w:val="0"/>
          <w:numId w:val="37"/>
        </w:numPr>
        <w:spacing w:before="120" w:after="120"/>
        <w:ind w:left="993"/>
        <w:jc w:val="both"/>
        <w:rPr>
          <w:b/>
          <w:bCs/>
          <w:color w:val="005694"/>
          <w:sz w:val="24"/>
          <w:szCs w:val="24"/>
        </w:rPr>
      </w:pPr>
      <w:r w:rsidRPr="0055259A">
        <w:rPr>
          <w:b/>
          <w:bCs/>
          <w:color w:val="005694"/>
          <w:sz w:val="24"/>
          <w:szCs w:val="24"/>
        </w:rPr>
        <w:t>MONITOR AND REVIEW</w:t>
      </w:r>
    </w:p>
    <w:p w14:paraId="56C5AD32" w14:textId="77777777" w:rsidR="008D688D" w:rsidRPr="00A15D17" w:rsidRDefault="008D688D" w:rsidP="00D976AD">
      <w:pPr>
        <w:spacing w:before="120" w:after="120"/>
        <w:ind w:left="993" w:right="1128"/>
        <w:jc w:val="both"/>
        <w:rPr>
          <w:sz w:val="24"/>
          <w:szCs w:val="24"/>
        </w:rPr>
      </w:pPr>
      <w:r w:rsidRPr="00A15D17">
        <w:rPr>
          <w:sz w:val="24"/>
          <w:szCs w:val="24"/>
        </w:rPr>
        <w:t>This policy will be reviewed by the Governance Officer every two (2) years.</w:t>
      </w:r>
    </w:p>
    <w:p w14:paraId="73C6A0E6" w14:textId="1A1A4646" w:rsidR="00A15D17" w:rsidRDefault="008D688D" w:rsidP="00D976AD">
      <w:pPr>
        <w:spacing w:before="120" w:after="120"/>
        <w:ind w:left="993" w:right="1128"/>
        <w:jc w:val="both"/>
        <w:rPr>
          <w:sz w:val="10"/>
          <w:szCs w:val="10"/>
        </w:rPr>
      </w:pPr>
      <w:r>
        <w:rPr>
          <w:sz w:val="24"/>
          <w:szCs w:val="24"/>
        </w:rPr>
        <w:t>The final review will be undertaken by Executive Leadership Team (ELT) and recommended to be endorsed by Council.</w:t>
      </w:r>
      <w:r w:rsidR="00A15D17">
        <w:rPr>
          <w:sz w:val="24"/>
          <w:szCs w:val="24"/>
        </w:rPr>
        <w:t xml:space="preserve"> </w:t>
      </w:r>
    </w:p>
    <w:tbl>
      <w:tblPr>
        <w:tblStyle w:val="TableGrid"/>
        <w:tblW w:w="0" w:type="auto"/>
        <w:tblInd w:w="567" w:type="dxa"/>
        <w:tblLook w:val="04A0" w:firstRow="1" w:lastRow="0" w:firstColumn="1" w:lastColumn="0" w:noHBand="0" w:noVBand="1"/>
      </w:tblPr>
      <w:tblGrid>
        <w:gridCol w:w="960"/>
        <w:gridCol w:w="438"/>
        <w:gridCol w:w="1574"/>
        <w:gridCol w:w="1425"/>
        <w:gridCol w:w="146"/>
        <w:gridCol w:w="2067"/>
        <w:gridCol w:w="331"/>
        <w:gridCol w:w="497"/>
        <w:gridCol w:w="637"/>
        <w:gridCol w:w="1843"/>
      </w:tblGrid>
      <w:tr w:rsidR="00970A67" w:rsidRPr="00970A67" w14:paraId="1254B6D5" w14:textId="77777777" w:rsidTr="00487FDC">
        <w:trPr>
          <w:trHeight w:val="453"/>
        </w:trPr>
        <w:tc>
          <w:tcPr>
            <w:tcW w:w="9918" w:type="dxa"/>
            <w:gridSpan w:val="10"/>
            <w:shd w:val="clear" w:color="auto" w:fill="005694"/>
            <w:vAlign w:val="center"/>
          </w:tcPr>
          <w:p w14:paraId="1D098C36" w14:textId="5A9A6B5F" w:rsidR="00EF524D" w:rsidRPr="00A15D17" w:rsidRDefault="00EF524D" w:rsidP="002D350D">
            <w:pPr>
              <w:pStyle w:val="FeatureCopy"/>
              <w:rPr>
                <w:rFonts w:asciiTheme="minorHAnsi" w:hAnsiTheme="minorHAnsi" w:cstheme="minorHAnsi"/>
                <w:color w:val="FFFFFF" w:themeColor="background1"/>
                <w:spacing w:val="-2"/>
                <w:sz w:val="16"/>
                <w:szCs w:val="14"/>
              </w:rPr>
            </w:pPr>
            <w:r w:rsidRPr="00A15D17">
              <w:rPr>
                <w:rFonts w:asciiTheme="minorHAnsi" w:hAnsiTheme="minorHAnsi" w:cstheme="minorHAnsi"/>
                <w:color w:val="FFFFFF" w:themeColor="background1"/>
                <w:spacing w:val="-2"/>
                <w:sz w:val="20"/>
                <w:szCs w:val="18"/>
              </w:rPr>
              <w:t>Document Control Box</w:t>
            </w:r>
          </w:p>
        </w:tc>
      </w:tr>
      <w:tr w:rsidR="00970A67" w:rsidRPr="00970A67" w14:paraId="26FFE74F" w14:textId="77777777" w:rsidTr="00487FDC">
        <w:tc>
          <w:tcPr>
            <w:tcW w:w="9918" w:type="dxa"/>
            <w:gridSpan w:val="10"/>
            <w:shd w:val="clear" w:color="auto" w:fill="005694"/>
            <w:vAlign w:val="center"/>
          </w:tcPr>
          <w:p w14:paraId="5DD09C10" w14:textId="03E673B5" w:rsidR="00EF524D" w:rsidRPr="00A15D17" w:rsidRDefault="00EF524D" w:rsidP="002D350D">
            <w:pPr>
              <w:pStyle w:val="FeatureCopy"/>
              <w:rPr>
                <w:rFonts w:asciiTheme="minorHAnsi" w:hAnsiTheme="minorHAnsi" w:cstheme="minorHAnsi"/>
                <w:color w:val="FFFFFF" w:themeColor="background1"/>
                <w:spacing w:val="-2"/>
                <w:sz w:val="16"/>
                <w:szCs w:val="14"/>
              </w:rPr>
            </w:pPr>
            <w:r w:rsidRPr="00A15D17">
              <w:rPr>
                <w:rFonts w:asciiTheme="minorHAnsi" w:hAnsiTheme="minorHAnsi" w:cstheme="minorHAnsi"/>
                <w:color w:val="FFFFFF" w:themeColor="background1"/>
                <w:spacing w:val="-2"/>
                <w:sz w:val="16"/>
                <w:szCs w:val="14"/>
              </w:rPr>
              <w:t>Document Responsibilities</w:t>
            </w:r>
            <w:r w:rsidR="00C426E9" w:rsidRPr="00A15D17">
              <w:rPr>
                <w:rFonts w:asciiTheme="minorHAnsi" w:hAnsiTheme="minorHAnsi" w:cstheme="minorHAnsi"/>
                <w:color w:val="FFFFFF" w:themeColor="background1"/>
                <w:spacing w:val="-2"/>
                <w:sz w:val="16"/>
                <w:szCs w:val="14"/>
              </w:rPr>
              <w:t>:</w:t>
            </w:r>
          </w:p>
        </w:tc>
      </w:tr>
      <w:tr w:rsidR="00970A67" w:rsidRPr="00970A67" w14:paraId="2A6CBF76" w14:textId="77777777" w:rsidTr="00487FDC">
        <w:trPr>
          <w:trHeight w:val="189"/>
        </w:trPr>
        <w:tc>
          <w:tcPr>
            <w:tcW w:w="1398" w:type="dxa"/>
            <w:gridSpan w:val="2"/>
            <w:shd w:val="clear" w:color="auto" w:fill="005694"/>
            <w:vAlign w:val="center"/>
          </w:tcPr>
          <w:p w14:paraId="42597ED7" w14:textId="3AF1A279" w:rsidR="00EF524D" w:rsidRPr="00970A67" w:rsidRDefault="00EF524D" w:rsidP="002D350D">
            <w:pPr>
              <w:pStyle w:val="FeatureCopy"/>
              <w:rPr>
                <w:rFonts w:asciiTheme="minorHAnsi" w:hAnsiTheme="minorHAnsi" w:cstheme="minorHAnsi"/>
                <w:color w:val="auto"/>
                <w:spacing w:val="-2"/>
                <w:sz w:val="16"/>
                <w:szCs w:val="14"/>
              </w:rPr>
            </w:pPr>
            <w:r w:rsidRPr="00A15D17">
              <w:rPr>
                <w:rFonts w:asciiTheme="minorHAnsi" w:hAnsiTheme="minorHAnsi" w:cstheme="minorHAnsi"/>
                <w:color w:val="FFFFFF" w:themeColor="background1"/>
                <w:spacing w:val="-2"/>
                <w:sz w:val="16"/>
                <w:szCs w:val="14"/>
              </w:rPr>
              <w:t>Owner</w:t>
            </w:r>
            <w:r w:rsidR="00C426E9" w:rsidRPr="00A15D17">
              <w:rPr>
                <w:rFonts w:asciiTheme="minorHAnsi" w:hAnsiTheme="minorHAnsi" w:cstheme="minorHAnsi"/>
                <w:color w:val="FFFFFF" w:themeColor="background1"/>
                <w:spacing w:val="-2"/>
                <w:sz w:val="16"/>
                <w:szCs w:val="14"/>
              </w:rPr>
              <w:t>:</w:t>
            </w:r>
          </w:p>
        </w:tc>
        <w:tc>
          <w:tcPr>
            <w:tcW w:w="3145" w:type="dxa"/>
            <w:gridSpan w:val="3"/>
            <w:vAlign w:val="center"/>
          </w:tcPr>
          <w:p w14:paraId="7E63E055" w14:textId="73D9B7B8" w:rsidR="00EF524D" w:rsidRPr="00970A67" w:rsidRDefault="006F6A15" w:rsidP="002D350D">
            <w:pPr>
              <w:pStyle w:val="FeatureCopy"/>
              <w:rPr>
                <w:rFonts w:asciiTheme="minorHAnsi" w:hAnsiTheme="minorHAnsi" w:cstheme="minorHAnsi"/>
                <w:color w:val="auto"/>
                <w:spacing w:val="-2"/>
                <w:sz w:val="16"/>
                <w:szCs w:val="14"/>
              </w:rPr>
            </w:pPr>
            <w:r>
              <w:rPr>
                <w:rFonts w:asciiTheme="minorHAnsi" w:hAnsiTheme="minorHAnsi" w:cstheme="minorHAnsi"/>
                <w:color w:val="auto"/>
                <w:spacing w:val="-2"/>
                <w:sz w:val="16"/>
                <w:szCs w:val="14"/>
              </w:rPr>
              <w:t>Chief Executive Officer</w:t>
            </w:r>
          </w:p>
        </w:tc>
        <w:tc>
          <w:tcPr>
            <w:tcW w:w="2067" w:type="dxa"/>
            <w:shd w:val="clear" w:color="auto" w:fill="005694"/>
            <w:vAlign w:val="center"/>
          </w:tcPr>
          <w:p w14:paraId="58A2221A" w14:textId="2B88E842" w:rsidR="00EF524D" w:rsidRPr="00A15D17" w:rsidRDefault="00C426E9" w:rsidP="002D350D">
            <w:pPr>
              <w:pStyle w:val="FeatureCopy"/>
              <w:rPr>
                <w:rFonts w:asciiTheme="minorHAnsi" w:hAnsiTheme="minorHAnsi" w:cstheme="minorHAnsi"/>
                <w:color w:val="FFFFFF" w:themeColor="background1"/>
                <w:spacing w:val="-2"/>
                <w:sz w:val="16"/>
                <w:szCs w:val="14"/>
              </w:rPr>
            </w:pPr>
            <w:r w:rsidRPr="00A15D17">
              <w:rPr>
                <w:rFonts w:asciiTheme="minorHAnsi" w:hAnsiTheme="minorHAnsi" w:cstheme="minorHAnsi"/>
                <w:color w:val="FFFFFF" w:themeColor="background1"/>
                <w:spacing w:val="-2"/>
                <w:sz w:val="16"/>
                <w:szCs w:val="14"/>
              </w:rPr>
              <w:t>Decision Maker:</w:t>
            </w:r>
          </w:p>
        </w:tc>
        <w:tc>
          <w:tcPr>
            <w:tcW w:w="3308" w:type="dxa"/>
            <w:gridSpan w:val="4"/>
            <w:vAlign w:val="center"/>
          </w:tcPr>
          <w:p w14:paraId="12177EEB" w14:textId="34CEE0AF" w:rsidR="00EF524D" w:rsidRPr="00970A67" w:rsidRDefault="00C426E9" w:rsidP="002D350D">
            <w:pPr>
              <w:pStyle w:val="FeatureCopy"/>
              <w:rPr>
                <w:rFonts w:asciiTheme="minorHAnsi" w:hAnsiTheme="minorHAnsi" w:cstheme="minorHAnsi"/>
                <w:color w:val="auto"/>
                <w:spacing w:val="-2"/>
                <w:sz w:val="16"/>
                <w:szCs w:val="14"/>
              </w:rPr>
            </w:pPr>
            <w:r w:rsidRPr="00970A67">
              <w:rPr>
                <w:rFonts w:asciiTheme="minorHAnsi" w:hAnsiTheme="minorHAnsi" w:cstheme="minorHAnsi"/>
                <w:color w:val="auto"/>
                <w:spacing w:val="-2"/>
                <w:sz w:val="16"/>
                <w:szCs w:val="14"/>
              </w:rPr>
              <w:t>Council</w:t>
            </w:r>
          </w:p>
        </w:tc>
      </w:tr>
      <w:tr w:rsidR="00970A67" w:rsidRPr="00970A67" w14:paraId="4BB14756" w14:textId="77777777" w:rsidTr="00487FDC">
        <w:tc>
          <w:tcPr>
            <w:tcW w:w="1398" w:type="dxa"/>
            <w:gridSpan w:val="2"/>
            <w:shd w:val="clear" w:color="auto" w:fill="005694"/>
            <w:vAlign w:val="center"/>
          </w:tcPr>
          <w:p w14:paraId="28F9CD49" w14:textId="62F2CCE1" w:rsidR="00C426E9" w:rsidRPr="00970A67" w:rsidRDefault="00C426E9" w:rsidP="002D350D">
            <w:pPr>
              <w:pStyle w:val="FeatureCopy"/>
              <w:rPr>
                <w:rFonts w:asciiTheme="minorHAnsi" w:hAnsiTheme="minorHAnsi" w:cstheme="minorHAnsi"/>
                <w:color w:val="auto"/>
                <w:spacing w:val="-2"/>
                <w:sz w:val="16"/>
                <w:szCs w:val="14"/>
              </w:rPr>
            </w:pPr>
            <w:r w:rsidRPr="00A15D17">
              <w:rPr>
                <w:rFonts w:asciiTheme="minorHAnsi" w:hAnsiTheme="minorHAnsi" w:cstheme="minorHAnsi"/>
                <w:color w:val="FFFFFF" w:themeColor="background1"/>
                <w:spacing w:val="-2"/>
                <w:sz w:val="16"/>
                <w:szCs w:val="14"/>
              </w:rPr>
              <w:t>Reviewer:</w:t>
            </w:r>
          </w:p>
        </w:tc>
        <w:tc>
          <w:tcPr>
            <w:tcW w:w="8520" w:type="dxa"/>
            <w:gridSpan w:val="8"/>
            <w:vAlign w:val="center"/>
          </w:tcPr>
          <w:p w14:paraId="22D11F7A" w14:textId="6EE2AF0E" w:rsidR="00C426E9" w:rsidRPr="00970A67" w:rsidRDefault="008D688D" w:rsidP="002D350D">
            <w:pPr>
              <w:pStyle w:val="FeatureCopy"/>
              <w:rPr>
                <w:rFonts w:asciiTheme="minorHAnsi" w:hAnsiTheme="minorHAnsi" w:cstheme="minorHAnsi"/>
                <w:color w:val="auto"/>
                <w:spacing w:val="-2"/>
                <w:sz w:val="16"/>
                <w:szCs w:val="14"/>
              </w:rPr>
            </w:pPr>
            <w:r>
              <w:rPr>
                <w:rFonts w:asciiTheme="minorHAnsi" w:hAnsiTheme="minorHAnsi" w:cstheme="minorHAnsi"/>
                <w:color w:val="auto"/>
                <w:spacing w:val="-2"/>
                <w:sz w:val="16"/>
                <w:szCs w:val="14"/>
              </w:rPr>
              <w:t>Governance Officer</w:t>
            </w:r>
          </w:p>
        </w:tc>
      </w:tr>
      <w:tr w:rsidR="00970A67" w:rsidRPr="00970A67" w14:paraId="0BACECA4" w14:textId="77777777" w:rsidTr="00487FDC">
        <w:tc>
          <w:tcPr>
            <w:tcW w:w="9918" w:type="dxa"/>
            <w:gridSpan w:val="10"/>
            <w:shd w:val="clear" w:color="auto" w:fill="005694"/>
            <w:vAlign w:val="center"/>
          </w:tcPr>
          <w:p w14:paraId="402FFA95" w14:textId="053CAFCE" w:rsidR="00EF524D" w:rsidRPr="00970A67" w:rsidRDefault="00EF524D" w:rsidP="002D350D">
            <w:pPr>
              <w:pStyle w:val="FeatureCopy"/>
              <w:rPr>
                <w:rFonts w:asciiTheme="minorHAnsi" w:hAnsiTheme="minorHAnsi" w:cstheme="minorHAnsi"/>
                <w:color w:val="auto"/>
                <w:spacing w:val="-2"/>
                <w:sz w:val="16"/>
                <w:szCs w:val="14"/>
              </w:rPr>
            </w:pPr>
            <w:r w:rsidRPr="00A15D17">
              <w:rPr>
                <w:rFonts w:asciiTheme="minorHAnsi" w:hAnsiTheme="minorHAnsi" w:cstheme="minorHAnsi"/>
                <w:color w:val="FFFFFF" w:themeColor="background1"/>
                <w:spacing w:val="-2"/>
                <w:sz w:val="16"/>
                <w:szCs w:val="14"/>
              </w:rPr>
              <w:t>Compliance Requirements</w:t>
            </w:r>
          </w:p>
        </w:tc>
      </w:tr>
      <w:tr w:rsidR="00970A67" w:rsidRPr="00970A67" w14:paraId="2E5A355B" w14:textId="77777777" w:rsidTr="00487FDC">
        <w:tc>
          <w:tcPr>
            <w:tcW w:w="1398" w:type="dxa"/>
            <w:gridSpan w:val="2"/>
            <w:shd w:val="clear" w:color="auto" w:fill="005694"/>
            <w:vAlign w:val="center"/>
          </w:tcPr>
          <w:p w14:paraId="03FF0023" w14:textId="3110839C" w:rsidR="00EF524D" w:rsidRPr="00970A67" w:rsidRDefault="00EF524D" w:rsidP="002D350D">
            <w:pPr>
              <w:pStyle w:val="FeatureCopy"/>
              <w:rPr>
                <w:rFonts w:asciiTheme="minorHAnsi" w:hAnsiTheme="minorHAnsi" w:cstheme="minorHAnsi"/>
                <w:color w:val="auto"/>
                <w:spacing w:val="-2"/>
                <w:sz w:val="16"/>
                <w:szCs w:val="14"/>
              </w:rPr>
            </w:pPr>
            <w:r w:rsidRPr="00A15D17">
              <w:rPr>
                <w:rFonts w:asciiTheme="minorHAnsi" w:hAnsiTheme="minorHAnsi" w:cstheme="minorHAnsi"/>
                <w:color w:val="FFFFFF" w:themeColor="background1"/>
                <w:spacing w:val="-2"/>
                <w:sz w:val="16"/>
                <w:szCs w:val="14"/>
              </w:rPr>
              <w:t>Legislation</w:t>
            </w:r>
          </w:p>
        </w:tc>
        <w:tc>
          <w:tcPr>
            <w:tcW w:w="8520" w:type="dxa"/>
            <w:gridSpan w:val="8"/>
            <w:vAlign w:val="center"/>
          </w:tcPr>
          <w:p w14:paraId="38B5B7D5" w14:textId="0962A699" w:rsidR="002D350D" w:rsidRPr="004164E1" w:rsidRDefault="00D05EC8" w:rsidP="002D350D">
            <w:pPr>
              <w:pStyle w:val="FeatureCopy"/>
              <w:rPr>
                <w:rFonts w:asciiTheme="minorHAnsi" w:hAnsiTheme="minorHAnsi" w:cstheme="minorHAnsi"/>
                <w:i/>
                <w:iCs/>
                <w:color w:val="auto"/>
                <w:spacing w:val="-2"/>
                <w:sz w:val="16"/>
                <w:szCs w:val="14"/>
              </w:rPr>
            </w:pPr>
            <w:r w:rsidRPr="004164E1">
              <w:rPr>
                <w:rFonts w:asciiTheme="minorHAnsi" w:hAnsiTheme="minorHAnsi" w:cstheme="minorHAnsi"/>
                <w:i/>
                <w:iCs/>
                <w:color w:val="auto"/>
                <w:spacing w:val="-2"/>
                <w:sz w:val="16"/>
                <w:szCs w:val="14"/>
              </w:rPr>
              <w:t>Work, Health, Safety Act 2020</w:t>
            </w:r>
          </w:p>
        </w:tc>
      </w:tr>
      <w:tr w:rsidR="00970A67" w:rsidRPr="00970A67" w14:paraId="74AD0668" w14:textId="77777777" w:rsidTr="00487FDC">
        <w:tc>
          <w:tcPr>
            <w:tcW w:w="9918" w:type="dxa"/>
            <w:gridSpan w:val="10"/>
            <w:shd w:val="clear" w:color="auto" w:fill="005694"/>
            <w:vAlign w:val="center"/>
          </w:tcPr>
          <w:p w14:paraId="41FBD1D1" w14:textId="6955BFF8" w:rsidR="00EF524D" w:rsidRPr="00A15D17" w:rsidRDefault="00EF524D" w:rsidP="002D350D">
            <w:pPr>
              <w:pStyle w:val="FeatureCopy"/>
              <w:rPr>
                <w:rFonts w:asciiTheme="minorHAnsi" w:hAnsiTheme="minorHAnsi" w:cstheme="minorHAnsi"/>
                <w:color w:val="FFFFFF" w:themeColor="background1"/>
                <w:spacing w:val="-2"/>
                <w:sz w:val="16"/>
                <w:szCs w:val="14"/>
              </w:rPr>
            </w:pPr>
            <w:r w:rsidRPr="00A15D17">
              <w:rPr>
                <w:rFonts w:asciiTheme="minorHAnsi" w:hAnsiTheme="minorHAnsi" w:cstheme="minorHAnsi"/>
                <w:color w:val="FFFFFF" w:themeColor="background1"/>
                <w:spacing w:val="-2"/>
                <w:sz w:val="16"/>
                <w:szCs w:val="14"/>
              </w:rPr>
              <w:t>Document Management</w:t>
            </w:r>
          </w:p>
        </w:tc>
      </w:tr>
      <w:tr w:rsidR="00970A67" w:rsidRPr="00970A67" w14:paraId="24A77651" w14:textId="77777777" w:rsidTr="00487FDC">
        <w:tc>
          <w:tcPr>
            <w:tcW w:w="960" w:type="dxa"/>
            <w:shd w:val="clear" w:color="auto" w:fill="005694"/>
            <w:vAlign w:val="center"/>
          </w:tcPr>
          <w:p w14:paraId="2CDBA890" w14:textId="25E37D61" w:rsidR="00FE00C7" w:rsidRPr="00970A67" w:rsidRDefault="00FE00C7" w:rsidP="002D350D">
            <w:pPr>
              <w:pStyle w:val="FeatureCopy"/>
              <w:rPr>
                <w:rFonts w:asciiTheme="minorHAnsi" w:hAnsiTheme="minorHAnsi" w:cstheme="minorHAnsi"/>
                <w:color w:val="auto"/>
                <w:spacing w:val="-2"/>
                <w:sz w:val="16"/>
                <w:szCs w:val="14"/>
              </w:rPr>
            </w:pPr>
            <w:r w:rsidRPr="00A15D17">
              <w:rPr>
                <w:rFonts w:asciiTheme="minorHAnsi" w:hAnsiTheme="minorHAnsi" w:cstheme="minorHAnsi"/>
                <w:color w:val="FFFFFF" w:themeColor="background1"/>
                <w:spacing w:val="-2"/>
                <w:sz w:val="16"/>
                <w:szCs w:val="14"/>
              </w:rPr>
              <w:t>Risk Rating</w:t>
            </w:r>
          </w:p>
        </w:tc>
        <w:tc>
          <w:tcPr>
            <w:tcW w:w="2012" w:type="dxa"/>
            <w:gridSpan w:val="2"/>
            <w:vAlign w:val="center"/>
          </w:tcPr>
          <w:p w14:paraId="01DE5BA2" w14:textId="79EF4476" w:rsidR="00FE00C7" w:rsidRPr="00970A67" w:rsidRDefault="00FE00C7" w:rsidP="002D350D">
            <w:pPr>
              <w:pStyle w:val="FeatureCopy"/>
              <w:rPr>
                <w:rFonts w:asciiTheme="minorHAnsi" w:hAnsiTheme="minorHAnsi" w:cstheme="minorHAnsi"/>
                <w:color w:val="auto"/>
                <w:spacing w:val="-2"/>
                <w:sz w:val="16"/>
                <w:szCs w:val="14"/>
              </w:rPr>
            </w:pPr>
            <w:r w:rsidRPr="00970A67">
              <w:rPr>
                <w:rFonts w:asciiTheme="minorHAnsi" w:hAnsiTheme="minorHAnsi" w:cstheme="minorHAnsi"/>
                <w:color w:val="auto"/>
                <w:spacing w:val="-2"/>
                <w:sz w:val="16"/>
                <w:szCs w:val="14"/>
              </w:rPr>
              <w:t>Medium</w:t>
            </w:r>
          </w:p>
        </w:tc>
        <w:tc>
          <w:tcPr>
            <w:tcW w:w="1425" w:type="dxa"/>
            <w:shd w:val="clear" w:color="auto" w:fill="005694"/>
            <w:vAlign w:val="center"/>
          </w:tcPr>
          <w:p w14:paraId="4A6DF59F" w14:textId="10ADFD08" w:rsidR="00FE00C7" w:rsidRPr="00A15D17" w:rsidRDefault="00FE00C7" w:rsidP="002D350D">
            <w:pPr>
              <w:pStyle w:val="FeatureCopy"/>
              <w:rPr>
                <w:rFonts w:asciiTheme="minorHAnsi" w:hAnsiTheme="minorHAnsi" w:cstheme="minorHAnsi"/>
                <w:color w:val="FFFFFF" w:themeColor="background1"/>
                <w:spacing w:val="-2"/>
                <w:sz w:val="16"/>
                <w:szCs w:val="14"/>
              </w:rPr>
            </w:pPr>
            <w:r w:rsidRPr="00A15D17">
              <w:rPr>
                <w:rFonts w:asciiTheme="minorHAnsi" w:hAnsiTheme="minorHAnsi" w:cstheme="minorHAnsi"/>
                <w:color w:val="FFFFFF" w:themeColor="background1"/>
                <w:spacing w:val="-2"/>
                <w:sz w:val="16"/>
                <w:szCs w:val="14"/>
              </w:rPr>
              <w:t>Review Frequency</w:t>
            </w:r>
          </w:p>
        </w:tc>
        <w:tc>
          <w:tcPr>
            <w:tcW w:w="2544" w:type="dxa"/>
            <w:gridSpan w:val="3"/>
            <w:vAlign w:val="center"/>
          </w:tcPr>
          <w:p w14:paraId="7774AF33" w14:textId="258D4CEB" w:rsidR="00FE00C7" w:rsidRPr="00970A67" w:rsidRDefault="00FE00C7" w:rsidP="002D350D">
            <w:pPr>
              <w:pStyle w:val="FeatureCopy"/>
              <w:rPr>
                <w:rFonts w:asciiTheme="minorHAnsi" w:hAnsiTheme="minorHAnsi" w:cstheme="minorHAnsi"/>
                <w:color w:val="auto"/>
                <w:spacing w:val="-2"/>
                <w:sz w:val="16"/>
                <w:szCs w:val="14"/>
              </w:rPr>
            </w:pPr>
            <w:r w:rsidRPr="00970A67">
              <w:rPr>
                <w:rFonts w:asciiTheme="minorHAnsi" w:hAnsiTheme="minorHAnsi" w:cstheme="minorHAnsi"/>
                <w:color w:val="auto"/>
                <w:spacing w:val="-2"/>
                <w:sz w:val="16"/>
                <w:szCs w:val="14"/>
              </w:rPr>
              <w:t>Biennial</w:t>
            </w:r>
          </w:p>
        </w:tc>
        <w:tc>
          <w:tcPr>
            <w:tcW w:w="1134" w:type="dxa"/>
            <w:gridSpan w:val="2"/>
            <w:shd w:val="clear" w:color="auto" w:fill="005694"/>
            <w:vAlign w:val="center"/>
          </w:tcPr>
          <w:p w14:paraId="52723196" w14:textId="34979A4F" w:rsidR="00FE00C7" w:rsidRPr="00970A67" w:rsidRDefault="00FE00C7" w:rsidP="002D350D">
            <w:pPr>
              <w:pStyle w:val="FeatureCopy"/>
              <w:rPr>
                <w:rFonts w:asciiTheme="minorHAnsi" w:hAnsiTheme="minorHAnsi" w:cstheme="minorHAnsi"/>
                <w:color w:val="auto"/>
                <w:spacing w:val="-2"/>
                <w:sz w:val="16"/>
                <w:szCs w:val="14"/>
              </w:rPr>
            </w:pPr>
            <w:r w:rsidRPr="00A15D17">
              <w:rPr>
                <w:rFonts w:asciiTheme="minorHAnsi" w:hAnsiTheme="minorHAnsi" w:cstheme="minorHAnsi"/>
                <w:color w:val="FFFFFF" w:themeColor="background1"/>
                <w:spacing w:val="-2"/>
                <w:sz w:val="16"/>
                <w:szCs w:val="14"/>
              </w:rPr>
              <w:t>Next Due</w:t>
            </w:r>
          </w:p>
        </w:tc>
        <w:tc>
          <w:tcPr>
            <w:tcW w:w="1843" w:type="dxa"/>
            <w:vAlign w:val="center"/>
          </w:tcPr>
          <w:p w14:paraId="40E82385" w14:textId="5B5E8222" w:rsidR="00FE00C7" w:rsidRPr="00970A67" w:rsidRDefault="006F6A15" w:rsidP="002D350D">
            <w:pPr>
              <w:pStyle w:val="FeatureCopy"/>
              <w:rPr>
                <w:rFonts w:asciiTheme="minorHAnsi" w:hAnsiTheme="minorHAnsi" w:cstheme="minorHAnsi"/>
                <w:color w:val="auto"/>
                <w:spacing w:val="-2"/>
                <w:sz w:val="16"/>
                <w:szCs w:val="14"/>
              </w:rPr>
            </w:pPr>
            <w:r>
              <w:rPr>
                <w:rFonts w:asciiTheme="minorHAnsi" w:hAnsiTheme="minorHAnsi" w:cstheme="minorHAnsi"/>
                <w:color w:val="auto"/>
                <w:spacing w:val="-2"/>
                <w:sz w:val="16"/>
                <w:szCs w:val="14"/>
              </w:rPr>
              <w:t>October 2027</w:t>
            </w:r>
          </w:p>
        </w:tc>
      </w:tr>
      <w:tr w:rsidR="00970A67" w:rsidRPr="00970A67" w14:paraId="3CCEEB2F" w14:textId="77777777" w:rsidTr="00487FDC">
        <w:tc>
          <w:tcPr>
            <w:tcW w:w="1398" w:type="dxa"/>
            <w:gridSpan w:val="2"/>
            <w:shd w:val="clear" w:color="auto" w:fill="005694"/>
            <w:vAlign w:val="center"/>
          </w:tcPr>
          <w:p w14:paraId="4772C277" w14:textId="3EB60A81" w:rsidR="00FE00C7" w:rsidRPr="00A15D17" w:rsidRDefault="00FE00C7" w:rsidP="002D350D">
            <w:pPr>
              <w:pStyle w:val="FeatureCopy"/>
              <w:rPr>
                <w:rFonts w:asciiTheme="minorHAnsi" w:hAnsiTheme="minorHAnsi" w:cstheme="minorHAnsi"/>
                <w:color w:val="FFFFFF" w:themeColor="background1"/>
                <w:spacing w:val="-2"/>
                <w:sz w:val="16"/>
                <w:szCs w:val="14"/>
              </w:rPr>
            </w:pPr>
            <w:r w:rsidRPr="00A15D17">
              <w:rPr>
                <w:rFonts w:asciiTheme="minorHAnsi" w:hAnsiTheme="minorHAnsi" w:cstheme="minorHAnsi"/>
                <w:color w:val="FFFFFF" w:themeColor="background1"/>
                <w:spacing w:val="-2"/>
                <w:sz w:val="16"/>
                <w:szCs w:val="14"/>
              </w:rPr>
              <w:t>Version #</w:t>
            </w:r>
          </w:p>
        </w:tc>
        <w:tc>
          <w:tcPr>
            <w:tcW w:w="3145" w:type="dxa"/>
            <w:gridSpan w:val="3"/>
            <w:shd w:val="clear" w:color="auto" w:fill="005694"/>
            <w:vAlign w:val="center"/>
          </w:tcPr>
          <w:p w14:paraId="189B1C2F" w14:textId="277BED8D" w:rsidR="00FE00C7" w:rsidRPr="00A15D17" w:rsidRDefault="00FE00C7" w:rsidP="002D350D">
            <w:pPr>
              <w:pStyle w:val="FeatureCopy"/>
              <w:rPr>
                <w:rFonts w:asciiTheme="minorHAnsi" w:hAnsiTheme="minorHAnsi" w:cstheme="minorHAnsi"/>
                <w:color w:val="FFFFFF" w:themeColor="background1"/>
                <w:spacing w:val="-2"/>
                <w:sz w:val="16"/>
                <w:szCs w:val="14"/>
              </w:rPr>
            </w:pPr>
            <w:r w:rsidRPr="00A15D17">
              <w:rPr>
                <w:rFonts w:asciiTheme="minorHAnsi" w:hAnsiTheme="minorHAnsi" w:cstheme="minorHAnsi"/>
                <w:color w:val="FFFFFF" w:themeColor="background1"/>
                <w:spacing w:val="-2"/>
                <w:sz w:val="16"/>
                <w:szCs w:val="14"/>
              </w:rPr>
              <w:t>Action</w:t>
            </w:r>
          </w:p>
        </w:tc>
        <w:tc>
          <w:tcPr>
            <w:tcW w:w="2895" w:type="dxa"/>
            <w:gridSpan w:val="3"/>
            <w:shd w:val="clear" w:color="auto" w:fill="005694"/>
            <w:vAlign w:val="center"/>
          </w:tcPr>
          <w:p w14:paraId="25AD0D13" w14:textId="77777777" w:rsidR="00FE00C7" w:rsidRPr="00A15D17" w:rsidRDefault="00FE00C7" w:rsidP="002D350D">
            <w:pPr>
              <w:pStyle w:val="FeatureCopy"/>
              <w:rPr>
                <w:rFonts w:asciiTheme="minorHAnsi" w:hAnsiTheme="minorHAnsi" w:cstheme="minorHAnsi"/>
                <w:color w:val="FFFFFF" w:themeColor="background1"/>
                <w:spacing w:val="-2"/>
                <w:sz w:val="16"/>
                <w:szCs w:val="14"/>
              </w:rPr>
            </w:pPr>
            <w:r w:rsidRPr="00A15D17">
              <w:rPr>
                <w:rFonts w:asciiTheme="minorHAnsi" w:hAnsiTheme="minorHAnsi" w:cstheme="minorHAnsi"/>
                <w:color w:val="FFFFFF" w:themeColor="background1"/>
                <w:spacing w:val="-2"/>
                <w:sz w:val="16"/>
                <w:szCs w:val="14"/>
              </w:rPr>
              <w:t xml:space="preserve">Date </w:t>
            </w:r>
          </w:p>
        </w:tc>
        <w:tc>
          <w:tcPr>
            <w:tcW w:w="2480" w:type="dxa"/>
            <w:gridSpan w:val="2"/>
            <w:shd w:val="clear" w:color="auto" w:fill="005694"/>
            <w:vAlign w:val="center"/>
          </w:tcPr>
          <w:p w14:paraId="20C19070" w14:textId="09ECB725" w:rsidR="00FE00C7" w:rsidRPr="00A15D17" w:rsidRDefault="00FE00C7" w:rsidP="002D350D">
            <w:pPr>
              <w:pStyle w:val="FeatureCopy"/>
              <w:rPr>
                <w:rFonts w:asciiTheme="minorHAnsi" w:hAnsiTheme="minorHAnsi" w:cstheme="minorHAnsi"/>
                <w:color w:val="FFFFFF" w:themeColor="background1"/>
                <w:spacing w:val="-2"/>
                <w:sz w:val="16"/>
                <w:szCs w:val="14"/>
              </w:rPr>
            </w:pPr>
            <w:r w:rsidRPr="00A15D17">
              <w:rPr>
                <w:rFonts w:asciiTheme="minorHAnsi" w:hAnsiTheme="minorHAnsi" w:cstheme="minorHAnsi"/>
                <w:color w:val="FFFFFF" w:themeColor="background1"/>
                <w:spacing w:val="-2"/>
                <w:sz w:val="16"/>
                <w:szCs w:val="14"/>
              </w:rPr>
              <w:t>Records Reference</w:t>
            </w:r>
          </w:p>
        </w:tc>
      </w:tr>
      <w:tr w:rsidR="00970A67" w:rsidRPr="00970A67" w14:paraId="6513A200" w14:textId="77777777" w:rsidTr="00487FDC">
        <w:tc>
          <w:tcPr>
            <w:tcW w:w="1398" w:type="dxa"/>
            <w:gridSpan w:val="2"/>
            <w:shd w:val="clear" w:color="auto" w:fill="005694"/>
            <w:vAlign w:val="center"/>
          </w:tcPr>
          <w:p w14:paraId="69214363" w14:textId="4DD8C11A" w:rsidR="00FE00C7" w:rsidRPr="00970A67" w:rsidRDefault="00FE00C7" w:rsidP="002D350D">
            <w:pPr>
              <w:pStyle w:val="FeatureCopy"/>
              <w:rPr>
                <w:rFonts w:asciiTheme="minorHAnsi" w:hAnsiTheme="minorHAnsi" w:cstheme="minorHAnsi"/>
                <w:color w:val="auto"/>
                <w:spacing w:val="-2"/>
                <w:sz w:val="16"/>
                <w:szCs w:val="14"/>
              </w:rPr>
            </w:pPr>
            <w:r w:rsidRPr="00A15D17">
              <w:rPr>
                <w:rFonts w:asciiTheme="minorHAnsi" w:hAnsiTheme="minorHAnsi" w:cstheme="minorHAnsi"/>
                <w:color w:val="FFFFFF" w:themeColor="background1"/>
                <w:spacing w:val="-2"/>
                <w:sz w:val="16"/>
                <w:szCs w:val="14"/>
              </w:rPr>
              <w:t>1.</w:t>
            </w:r>
          </w:p>
        </w:tc>
        <w:tc>
          <w:tcPr>
            <w:tcW w:w="3145" w:type="dxa"/>
            <w:gridSpan w:val="3"/>
            <w:vAlign w:val="center"/>
          </w:tcPr>
          <w:p w14:paraId="3C231A96" w14:textId="47031503" w:rsidR="00FE00C7" w:rsidRPr="00970A67" w:rsidRDefault="004164E1" w:rsidP="002D350D">
            <w:pPr>
              <w:pStyle w:val="FeatureCopy"/>
              <w:rPr>
                <w:rFonts w:asciiTheme="minorHAnsi" w:hAnsiTheme="minorHAnsi" w:cstheme="minorHAnsi"/>
                <w:color w:val="auto"/>
                <w:spacing w:val="-2"/>
                <w:sz w:val="16"/>
                <w:szCs w:val="14"/>
              </w:rPr>
            </w:pPr>
            <w:r>
              <w:rPr>
                <w:rFonts w:asciiTheme="minorHAnsi" w:hAnsiTheme="minorHAnsi" w:cstheme="minorHAnsi"/>
                <w:color w:val="auto"/>
                <w:spacing w:val="-2"/>
                <w:sz w:val="16"/>
                <w:szCs w:val="14"/>
              </w:rPr>
              <w:t>Adopted</w:t>
            </w:r>
          </w:p>
        </w:tc>
        <w:tc>
          <w:tcPr>
            <w:tcW w:w="2895" w:type="dxa"/>
            <w:gridSpan w:val="3"/>
            <w:vAlign w:val="center"/>
          </w:tcPr>
          <w:p w14:paraId="5B25BB1A" w14:textId="4FA60D27" w:rsidR="00FE00C7" w:rsidRPr="00970A67" w:rsidRDefault="004164E1" w:rsidP="002D350D">
            <w:pPr>
              <w:pStyle w:val="FeatureCopy"/>
              <w:rPr>
                <w:rFonts w:asciiTheme="minorHAnsi" w:hAnsiTheme="minorHAnsi" w:cstheme="minorHAnsi"/>
                <w:color w:val="auto"/>
                <w:spacing w:val="-2"/>
                <w:sz w:val="16"/>
                <w:szCs w:val="14"/>
              </w:rPr>
            </w:pPr>
            <w:r>
              <w:rPr>
                <w:rFonts w:asciiTheme="minorHAnsi" w:hAnsiTheme="minorHAnsi" w:cstheme="minorHAnsi"/>
                <w:color w:val="auto"/>
                <w:spacing w:val="-2"/>
                <w:sz w:val="16"/>
                <w:szCs w:val="14"/>
              </w:rPr>
              <w:t>28</w:t>
            </w:r>
            <w:r w:rsidR="00203159" w:rsidRPr="00970A67">
              <w:rPr>
                <w:rFonts w:asciiTheme="minorHAnsi" w:hAnsiTheme="minorHAnsi" w:cstheme="minorHAnsi"/>
                <w:color w:val="auto"/>
                <w:spacing w:val="-2"/>
                <w:sz w:val="16"/>
                <w:szCs w:val="14"/>
              </w:rPr>
              <w:t xml:space="preserve"> </w:t>
            </w:r>
            <w:r w:rsidR="006F6A15">
              <w:rPr>
                <w:rFonts w:asciiTheme="minorHAnsi" w:hAnsiTheme="minorHAnsi" w:cstheme="minorHAnsi"/>
                <w:color w:val="auto"/>
                <w:spacing w:val="-2"/>
                <w:sz w:val="16"/>
                <w:szCs w:val="14"/>
              </w:rPr>
              <w:t>October 2025</w:t>
            </w:r>
          </w:p>
        </w:tc>
        <w:tc>
          <w:tcPr>
            <w:tcW w:w="2480" w:type="dxa"/>
            <w:gridSpan w:val="2"/>
            <w:vAlign w:val="center"/>
          </w:tcPr>
          <w:p w14:paraId="1F323B24" w14:textId="35C81F9A" w:rsidR="00FE00C7" w:rsidRPr="00970A67" w:rsidRDefault="00FE00C7" w:rsidP="002D350D">
            <w:pPr>
              <w:pStyle w:val="FeatureCopy"/>
              <w:rPr>
                <w:rFonts w:asciiTheme="minorHAnsi" w:hAnsiTheme="minorHAnsi" w:cstheme="minorHAnsi"/>
                <w:color w:val="auto"/>
                <w:spacing w:val="-2"/>
                <w:sz w:val="16"/>
                <w:szCs w:val="14"/>
              </w:rPr>
            </w:pPr>
            <w:r w:rsidRPr="00970A67">
              <w:rPr>
                <w:rFonts w:asciiTheme="minorHAnsi" w:hAnsiTheme="minorHAnsi" w:cstheme="minorHAnsi"/>
                <w:color w:val="auto"/>
                <w:spacing w:val="-2"/>
                <w:sz w:val="16"/>
                <w:szCs w:val="14"/>
              </w:rPr>
              <w:t xml:space="preserve">CMRef </w:t>
            </w:r>
            <w:r w:rsidR="004164E1" w:rsidRPr="004164E1">
              <w:rPr>
                <w:rFonts w:asciiTheme="minorHAnsi" w:hAnsiTheme="minorHAnsi" w:cstheme="minorHAnsi"/>
                <w:color w:val="auto"/>
                <w:spacing w:val="-2"/>
                <w:sz w:val="16"/>
                <w:szCs w:val="14"/>
              </w:rPr>
              <w:t>83687</w:t>
            </w:r>
          </w:p>
        </w:tc>
      </w:tr>
    </w:tbl>
    <w:p w14:paraId="21B7DC30" w14:textId="77777777" w:rsidR="00D72A95" w:rsidRDefault="00D72A95" w:rsidP="00A15D17">
      <w:pPr>
        <w:pStyle w:val="Heading3"/>
        <w:spacing w:before="120" w:after="120"/>
        <w:ind w:left="0"/>
        <w:rPr>
          <w:rFonts w:asciiTheme="minorHAnsi" w:hAnsiTheme="minorHAnsi" w:cstheme="minorHAnsi"/>
          <w:b w:val="0"/>
          <w:bCs w:val="0"/>
        </w:rPr>
      </w:pPr>
    </w:p>
    <w:sectPr w:rsidR="00D72A95" w:rsidSect="0055259A">
      <w:headerReference w:type="even" r:id="rId9"/>
      <w:headerReference w:type="default" r:id="rId10"/>
      <w:footerReference w:type="even" r:id="rId11"/>
      <w:footerReference w:type="default" r:id="rId12"/>
      <w:headerReference w:type="first" r:id="rId13"/>
      <w:footerReference w:type="first" r:id="rId14"/>
      <w:pgSz w:w="11910" w:h="16840"/>
      <w:pgMar w:top="1180" w:right="711" w:bottom="851" w:left="284" w:header="312"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FCA6E" w14:textId="77777777" w:rsidR="00902286" w:rsidRDefault="00902286">
      <w:r>
        <w:separator/>
      </w:r>
    </w:p>
  </w:endnote>
  <w:endnote w:type="continuationSeparator" w:id="0">
    <w:p w14:paraId="59F97B5F" w14:textId="77777777" w:rsidR="00902286" w:rsidRDefault="00902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9EE5A" w14:textId="77777777" w:rsidR="002D350D" w:rsidRDefault="002D3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5965" w14:textId="77777777" w:rsidR="002D350D" w:rsidRDefault="002D35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443D9" w14:textId="77777777" w:rsidR="002D350D" w:rsidRDefault="002D3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B245A" w14:textId="77777777" w:rsidR="00902286" w:rsidRDefault="00902286">
      <w:r>
        <w:separator/>
      </w:r>
    </w:p>
  </w:footnote>
  <w:footnote w:type="continuationSeparator" w:id="0">
    <w:p w14:paraId="0D6D22E4" w14:textId="77777777" w:rsidR="00902286" w:rsidRDefault="00902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D4BB7" w14:textId="6C224C2F" w:rsidR="002D350D" w:rsidRDefault="002D3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119185"/>
      <w:docPartObj>
        <w:docPartGallery w:val="Watermarks"/>
        <w:docPartUnique/>
      </w:docPartObj>
    </w:sdtPr>
    <w:sdtEndPr/>
    <w:sdtContent>
      <w:p w14:paraId="3B6692DB" w14:textId="61DD1A21" w:rsidR="002D350D" w:rsidRDefault="00D976AD">
        <w:pPr>
          <w:pStyle w:val="Header"/>
        </w:pPr>
        <w:r>
          <w:rPr>
            <w:noProof/>
          </w:rPr>
          <w:pict w14:anchorId="53EC2F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529E8" w14:textId="08317356" w:rsidR="002D350D" w:rsidRDefault="002D35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0C86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E003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E1B70A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68B5679"/>
    <w:multiLevelType w:val="hybridMultilevel"/>
    <w:tmpl w:val="1CC61FF2"/>
    <w:lvl w:ilvl="0" w:tplc="0C090015">
      <w:start w:val="1"/>
      <w:numFmt w:val="upp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989F5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C76EC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ED52F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32C3E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ED250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3250D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666FF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AFA8D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0641E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3208C0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D88B1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BC7F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6192021"/>
    <w:multiLevelType w:val="hybridMultilevel"/>
    <w:tmpl w:val="8C589D94"/>
    <w:lvl w:ilvl="0" w:tplc="0C090001">
      <w:start w:val="1"/>
      <w:numFmt w:val="bullet"/>
      <w:lvlText w:val=""/>
      <w:lvlJc w:val="left"/>
      <w:pPr>
        <w:ind w:left="1651" w:hanging="360"/>
      </w:pPr>
      <w:rPr>
        <w:rFonts w:ascii="Symbol" w:hAnsi="Symbol" w:hint="default"/>
      </w:rPr>
    </w:lvl>
    <w:lvl w:ilvl="1" w:tplc="0C090003" w:tentative="1">
      <w:start w:val="1"/>
      <w:numFmt w:val="bullet"/>
      <w:lvlText w:val="o"/>
      <w:lvlJc w:val="left"/>
      <w:pPr>
        <w:ind w:left="2371" w:hanging="360"/>
      </w:pPr>
      <w:rPr>
        <w:rFonts w:ascii="Courier New" w:hAnsi="Courier New" w:cs="Courier New" w:hint="default"/>
      </w:rPr>
    </w:lvl>
    <w:lvl w:ilvl="2" w:tplc="0C090005" w:tentative="1">
      <w:start w:val="1"/>
      <w:numFmt w:val="bullet"/>
      <w:lvlText w:val=""/>
      <w:lvlJc w:val="left"/>
      <w:pPr>
        <w:ind w:left="3091" w:hanging="360"/>
      </w:pPr>
      <w:rPr>
        <w:rFonts w:ascii="Wingdings" w:hAnsi="Wingdings" w:hint="default"/>
      </w:rPr>
    </w:lvl>
    <w:lvl w:ilvl="3" w:tplc="0C090001" w:tentative="1">
      <w:start w:val="1"/>
      <w:numFmt w:val="bullet"/>
      <w:lvlText w:val=""/>
      <w:lvlJc w:val="left"/>
      <w:pPr>
        <w:ind w:left="3811" w:hanging="360"/>
      </w:pPr>
      <w:rPr>
        <w:rFonts w:ascii="Symbol" w:hAnsi="Symbol" w:hint="default"/>
      </w:rPr>
    </w:lvl>
    <w:lvl w:ilvl="4" w:tplc="0C090003" w:tentative="1">
      <w:start w:val="1"/>
      <w:numFmt w:val="bullet"/>
      <w:lvlText w:val="o"/>
      <w:lvlJc w:val="left"/>
      <w:pPr>
        <w:ind w:left="4531" w:hanging="360"/>
      </w:pPr>
      <w:rPr>
        <w:rFonts w:ascii="Courier New" w:hAnsi="Courier New" w:cs="Courier New" w:hint="default"/>
      </w:rPr>
    </w:lvl>
    <w:lvl w:ilvl="5" w:tplc="0C090005" w:tentative="1">
      <w:start w:val="1"/>
      <w:numFmt w:val="bullet"/>
      <w:lvlText w:val=""/>
      <w:lvlJc w:val="left"/>
      <w:pPr>
        <w:ind w:left="5251" w:hanging="360"/>
      </w:pPr>
      <w:rPr>
        <w:rFonts w:ascii="Wingdings" w:hAnsi="Wingdings" w:hint="default"/>
      </w:rPr>
    </w:lvl>
    <w:lvl w:ilvl="6" w:tplc="0C090001" w:tentative="1">
      <w:start w:val="1"/>
      <w:numFmt w:val="bullet"/>
      <w:lvlText w:val=""/>
      <w:lvlJc w:val="left"/>
      <w:pPr>
        <w:ind w:left="5971" w:hanging="360"/>
      </w:pPr>
      <w:rPr>
        <w:rFonts w:ascii="Symbol" w:hAnsi="Symbol" w:hint="default"/>
      </w:rPr>
    </w:lvl>
    <w:lvl w:ilvl="7" w:tplc="0C090003" w:tentative="1">
      <w:start w:val="1"/>
      <w:numFmt w:val="bullet"/>
      <w:lvlText w:val="o"/>
      <w:lvlJc w:val="left"/>
      <w:pPr>
        <w:ind w:left="6691" w:hanging="360"/>
      </w:pPr>
      <w:rPr>
        <w:rFonts w:ascii="Courier New" w:hAnsi="Courier New" w:cs="Courier New" w:hint="default"/>
      </w:rPr>
    </w:lvl>
    <w:lvl w:ilvl="8" w:tplc="0C090005" w:tentative="1">
      <w:start w:val="1"/>
      <w:numFmt w:val="bullet"/>
      <w:lvlText w:val=""/>
      <w:lvlJc w:val="left"/>
      <w:pPr>
        <w:ind w:left="7411" w:hanging="360"/>
      </w:pPr>
      <w:rPr>
        <w:rFonts w:ascii="Wingdings" w:hAnsi="Wingdings" w:hint="default"/>
      </w:rPr>
    </w:lvl>
  </w:abstractNum>
  <w:abstractNum w:abstractNumId="17" w15:restartNumberingAfterBreak="0">
    <w:nsid w:val="09DB4632"/>
    <w:multiLevelType w:val="hybridMultilevel"/>
    <w:tmpl w:val="6AEC3F06"/>
    <w:lvl w:ilvl="0" w:tplc="0C090019">
      <w:start w:val="1"/>
      <w:numFmt w:val="lowerLetter"/>
      <w:lvlText w:val="%1."/>
      <w:lvlJc w:val="left"/>
      <w:pPr>
        <w:ind w:left="1713" w:hanging="360"/>
      </w:p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18" w15:restartNumberingAfterBreak="0">
    <w:nsid w:val="0B7939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FDA82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40A64D2"/>
    <w:multiLevelType w:val="hybridMultilevel"/>
    <w:tmpl w:val="490246EA"/>
    <w:lvl w:ilvl="0" w:tplc="0C090019">
      <w:start w:val="1"/>
      <w:numFmt w:val="lowerLetter"/>
      <w:lvlText w:val="%1."/>
      <w:lvlJc w:val="left"/>
      <w:pPr>
        <w:ind w:left="1546" w:hanging="360"/>
      </w:pPr>
    </w:lvl>
    <w:lvl w:ilvl="1" w:tplc="0C090019" w:tentative="1">
      <w:start w:val="1"/>
      <w:numFmt w:val="lowerLetter"/>
      <w:lvlText w:val="%2."/>
      <w:lvlJc w:val="left"/>
      <w:pPr>
        <w:ind w:left="2266" w:hanging="360"/>
      </w:pPr>
    </w:lvl>
    <w:lvl w:ilvl="2" w:tplc="0C09001B" w:tentative="1">
      <w:start w:val="1"/>
      <w:numFmt w:val="lowerRoman"/>
      <w:lvlText w:val="%3."/>
      <w:lvlJc w:val="right"/>
      <w:pPr>
        <w:ind w:left="2986" w:hanging="180"/>
      </w:pPr>
    </w:lvl>
    <w:lvl w:ilvl="3" w:tplc="0C09000F" w:tentative="1">
      <w:start w:val="1"/>
      <w:numFmt w:val="decimal"/>
      <w:lvlText w:val="%4."/>
      <w:lvlJc w:val="left"/>
      <w:pPr>
        <w:ind w:left="3706" w:hanging="360"/>
      </w:pPr>
    </w:lvl>
    <w:lvl w:ilvl="4" w:tplc="0C090019" w:tentative="1">
      <w:start w:val="1"/>
      <w:numFmt w:val="lowerLetter"/>
      <w:lvlText w:val="%5."/>
      <w:lvlJc w:val="left"/>
      <w:pPr>
        <w:ind w:left="4426" w:hanging="360"/>
      </w:pPr>
    </w:lvl>
    <w:lvl w:ilvl="5" w:tplc="0C09001B" w:tentative="1">
      <w:start w:val="1"/>
      <w:numFmt w:val="lowerRoman"/>
      <w:lvlText w:val="%6."/>
      <w:lvlJc w:val="right"/>
      <w:pPr>
        <w:ind w:left="5146" w:hanging="180"/>
      </w:pPr>
    </w:lvl>
    <w:lvl w:ilvl="6" w:tplc="0C09000F" w:tentative="1">
      <w:start w:val="1"/>
      <w:numFmt w:val="decimal"/>
      <w:lvlText w:val="%7."/>
      <w:lvlJc w:val="left"/>
      <w:pPr>
        <w:ind w:left="5866" w:hanging="360"/>
      </w:pPr>
    </w:lvl>
    <w:lvl w:ilvl="7" w:tplc="0C090019" w:tentative="1">
      <w:start w:val="1"/>
      <w:numFmt w:val="lowerLetter"/>
      <w:lvlText w:val="%8."/>
      <w:lvlJc w:val="left"/>
      <w:pPr>
        <w:ind w:left="6586" w:hanging="360"/>
      </w:pPr>
    </w:lvl>
    <w:lvl w:ilvl="8" w:tplc="0C09001B" w:tentative="1">
      <w:start w:val="1"/>
      <w:numFmt w:val="lowerRoman"/>
      <w:lvlText w:val="%9."/>
      <w:lvlJc w:val="right"/>
      <w:pPr>
        <w:ind w:left="7306" w:hanging="180"/>
      </w:pPr>
    </w:lvl>
  </w:abstractNum>
  <w:abstractNum w:abstractNumId="21" w15:restartNumberingAfterBreak="0">
    <w:nsid w:val="2D44FC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483DE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B158A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B4C08E5"/>
    <w:multiLevelType w:val="hybridMultilevel"/>
    <w:tmpl w:val="C9F662EA"/>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5" w15:restartNumberingAfterBreak="0">
    <w:nsid w:val="3D1832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1EEEA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2B44455"/>
    <w:multiLevelType w:val="hybridMultilevel"/>
    <w:tmpl w:val="778CB8F8"/>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489E1F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8026F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DFB6508"/>
    <w:multiLevelType w:val="hybridMultilevel"/>
    <w:tmpl w:val="1DACBCB4"/>
    <w:lvl w:ilvl="0" w:tplc="28EAE64E">
      <w:start w:val="1"/>
      <w:numFmt w:val="lowerLetter"/>
      <w:lvlText w:val="%1."/>
      <w:lvlJc w:val="left"/>
      <w:pPr>
        <w:ind w:left="1713" w:hanging="360"/>
      </w:pPr>
      <w:rPr>
        <w:b w:val="0"/>
        <w:bCs w:val="0"/>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31" w15:restartNumberingAfterBreak="0">
    <w:nsid w:val="5974720D"/>
    <w:multiLevelType w:val="multilevel"/>
    <w:tmpl w:val="BB38EA1A"/>
    <w:lvl w:ilvl="0">
      <w:start w:val="1"/>
      <w:numFmt w:val="decimal"/>
      <w:lvlText w:val="%1."/>
      <w:lvlJc w:val="left"/>
      <w:pPr>
        <w:ind w:left="1185" w:hanging="255"/>
      </w:pPr>
      <w:rPr>
        <w:rFonts w:ascii="Calibri" w:eastAsia="Calibri" w:hAnsi="Calibri" w:cs="Calibri" w:hint="default"/>
        <w:b/>
        <w:bCs/>
        <w:i w:val="0"/>
        <w:iCs w:val="0"/>
        <w:spacing w:val="0"/>
        <w:w w:val="100"/>
        <w:sz w:val="24"/>
        <w:szCs w:val="24"/>
        <w:lang w:val="en-US" w:eastAsia="en-US" w:bidi="ar-SA"/>
      </w:rPr>
    </w:lvl>
    <w:lvl w:ilvl="1">
      <w:start w:val="1"/>
      <w:numFmt w:val="decimal"/>
      <w:lvlText w:val="%1.1"/>
      <w:lvlJc w:val="left"/>
      <w:pPr>
        <w:ind w:left="1373" w:hanging="380"/>
      </w:pPr>
      <w:rPr>
        <w:rFonts w:ascii="Calibri" w:eastAsia="Calibri" w:hAnsi="Calibri" w:cs="Calibri" w:hint="default"/>
        <w:b/>
        <w:bCs/>
        <w:i w:val="0"/>
        <w:iCs w:val="0"/>
        <w:spacing w:val="0"/>
        <w:w w:val="100"/>
        <w:sz w:val="24"/>
        <w:szCs w:val="24"/>
        <w:lang w:val="en-US" w:eastAsia="en-US" w:bidi="ar-SA"/>
      </w:rPr>
    </w:lvl>
    <w:lvl w:ilvl="2">
      <w:numFmt w:val="bullet"/>
      <w:lvlText w:val="•"/>
      <w:lvlJc w:val="left"/>
      <w:pPr>
        <w:ind w:left="931" w:hanging="185"/>
      </w:pPr>
      <w:rPr>
        <w:rFonts w:ascii="Calibri" w:eastAsia="Calibri" w:hAnsi="Calibri" w:cs="Calibri" w:hint="default"/>
        <w:b w:val="0"/>
        <w:bCs w:val="0"/>
        <w:i w:val="0"/>
        <w:iCs w:val="0"/>
        <w:w w:val="100"/>
        <w:sz w:val="24"/>
        <w:szCs w:val="24"/>
        <w:lang w:val="en-US" w:eastAsia="en-US" w:bidi="ar-SA"/>
      </w:rPr>
    </w:lvl>
    <w:lvl w:ilvl="3">
      <w:numFmt w:val="bullet"/>
      <w:lvlText w:val="•"/>
      <w:lvlJc w:val="left"/>
      <w:pPr>
        <w:ind w:left="2518" w:hanging="185"/>
      </w:pPr>
      <w:rPr>
        <w:rFonts w:hint="default"/>
        <w:lang w:val="en-US" w:eastAsia="en-US" w:bidi="ar-SA"/>
      </w:rPr>
    </w:lvl>
    <w:lvl w:ilvl="4">
      <w:numFmt w:val="bullet"/>
      <w:lvlText w:val="•"/>
      <w:lvlJc w:val="left"/>
      <w:pPr>
        <w:ind w:left="3717" w:hanging="185"/>
      </w:pPr>
      <w:rPr>
        <w:rFonts w:hint="default"/>
        <w:lang w:val="en-US" w:eastAsia="en-US" w:bidi="ar-SA"/>
      </w:rPr>
    </w:lvl>
    <w:lvl w:ilvl="5">
      <w:numFmt w:val="bullet"/>
      <w:lvlText w:val="•"/>
      <w:lvlJc w:val="left"/>
      <w:pPr>
        <w:ind w:left="4915" w:hanging="185"/>
      </w:pPr>
      <w:rPr>
        <w:rFonts w:hint="default"/>
        <w:lang w:val="en-US" w:eastAsia="en-US" w:bidi="ar-SA"/>
      </w:rPr>
    </w:lvl>
    <w:lvl w:ilvl="6">
      <w:numFmt w:val="bullet"/>
      <w:lvlText w:val="•"/>
      <w:lvlJc w:val="left"/>
      <w:pPr>
        <w:ind w:left="6114" w:hanging="185"/>
      </w:pPr>
      <w:rPr>
        <w:rFonts w:hint="default"/>
        <w:lang w:val="en-US" w:eastAsia="en-US" w:bidi="ar-SA"/>
      </w:rPr>
    </w:lvl>
    <w:lvl w:ilvl="7">
      <w:numFmt w:val="bullet"/>
      <w:lvlText w:val="•"/>
      <w:lvlJc w:val="left"/>
      <w:pPr>
        <w:ind w:left="7313" w:hanging="185"/>
      </w:pPr>
      <w:rPr>
        <w:rFonts w:hint="default"/>
        <w:lang w:val="en-US" w:eastAsia="en-US" w:bidi="ar-SA"/>
      </w:rPr>
    </w:lvl>
    <w:lvl w:ilvl="8">
      <w:numFmt w:val="bullet"/>
      <w:lvlText w:val="•"/>
      <w:lvlJc w:val="left"/>
      <w:pPr>
        <w:ind w:left="8511" w:hanging="185"/>
      </w:pPr>
      <w:rPr>
        <w:rFonts w:hint="default"/>
        <w:lang w:val="en-US" w:eastAsia="en-US" w:bidi="ar-SA"/>
      </w:rPr>
    </w:lvl>
  </w:abstractNum>
  <w:abstractNum w:abstractNumId="32" w15:restartNumberingAfterBreak="0">
    <w:nsid w:val="5D93111E"/>
    <w:multiLevelType w:val="hybridMultilevel"/>
    <w:tmpl w:val="E2322800"/>
    <w:lvl w:ilvl="0" w:tplc="AC12A63A">
      <w:start w:val="3"/>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48D3794"/>
    <w:multiLevelType w:val="hybridMultilevel"/>
    <w:tmpl w:val="BB2E4500"/>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BB970C3"/>
    <w:multiLevelType w:val="hybridMultilevel"/>
    <w:tmpl w:val="7EF0241C"/>
    <w:lvl w:ilvl="0" w:tplc="0C090017">
      <w:start w:val="1"/>
      <w:numFmt w:val="lowerLetter"/>
      <w:lvlText w:val="%1)"/>
      <w:lvlJc w:val="left"/>
      <w:pPr>
        <w:ind w:left="1651" w:hanging="360"/>
      </w:pPr>
    </w:lvl>
    <w:lvl w:ilvl="1" w:tplc="0C090019" w:tentative="1">
      <w:start w:val="1"/>
      <w:numFmt w:val="lowerLetter"/>
      <w:lvlText w:val="%2."/>
      <w:lvlJc w:val="left"/>
      <w:pPr>
        <w:ind w:left="2371" w:hanging="360"/>
      </w:pPr>
    </w:lvl>
    <w:lvl w:ilvl="2" w:tplc="0C09001B" w:tentative="1">
      <w:start w:val="1"/>
      <w:numFmt w:val="lowerRoman"/>
      <w:lvlText w:val="%3."/>
      <w:lvlJc w:val="right"/>
      <w:pPr>
        <w:ind w:left="3091" w:hanging="180"/>
      </w:pPr>
    </w:lvl>
    <w:lvl w:ilvl="3" w:tplc="0C09000F" w:tentative="1">
      <w:start w:val="1"/>
      <w:numFmt w:val="decimal"/>
      <w:lvlText w:val="%4."/>
      <w:lvlJc w:val="left"/>
      <w:pPr>
        <w:ind w:left="3811" w:hanging="360"/>
      </w:pPr>
    </w:lvl>
    <w:lvl w:ilvl="4" w:tplc="0C090019" w:tentative="1">
      <w:start w:val="1"/>
      <w:numFmt w:val="lowerLetter"/>
      <w:lvlText w:val="%5."/>
      <w:lvlJc w:val="left"/>
      <w:pPr>
        <w:ind w:left="4531" w:hanging="360"/>
      </w:pPr>
    </w:lvl>
    <w:lvl w:ilvl="5" w:tplc="0C09001B" w:tentative="1">
      <w:start w:val="1"/>
      <w:numFmt w:val="lowerRoman"/>
      <w:lvlText w:val="%6."/>
      <w:lvlJc w:val="right"/>
      <w:pPr>
        <w:ind w:left="5251" w:hanging="180"/>
      </w:pPr>
    </w:lvl>
    <w:lvl w:ilvl="6" w:tplc="0C09000F" w:tentative="1">
      <w:start w:val="1"/>
      <w:numFmt w:val="decimal"/>
      <w:lvlText w:val="%7."/>
      <w:lvlJc w:val="left"/>
      <w:pPr>
        <w:ind w:left="5971" w:hanging="360"/>
      </w:pPr>
    </w:lvl>
    <w:lvl w:ilvl="7" w:tplc="0C090019" w:tentative="1">
      <w:start w:val="1"/>
      <w:numFmt w:val="lowerLetter"/>
      <w:lvlText w:val="%8."/>
      <w:lvlJc w:val="left"/>
      <w:pPr>
        <w:ind w:left="6691" w:hanging="360"/>
      </w:pPr>
    </w:lvl>
    <w:lvl w:ilvl="8" w:tplc="0C09001B" w:tentative="1">
      <w:start w:val="1"/>
      <w:numFmt w:val="lowerRoman"/>
      <w:lvlText w:val="%9."/>
      <w:lvlJc w:val="right"/>
      <w:pPr>
        <w:ind w:left="7411" w:hanging="180"/>
      </w:pPr>
    </w:lvl>
  </w:abstractNum>
  <w:abstractNum w:abstractNumId="35" w15:restartNumberingAfterBreak="0">
    <w:nsid w:val="6CFC4240"/>
    <w:multiLevelType w:val="multilevel"/>
    <w:tmpl w:val="BB38EA1A"/>
    <w:lvl w:ilvl="0">
      <w:start w:val="1"/>
      <w:numFmt w:val="decimal"/>
      <w:lvlText w:val="%1."/>
      <w:lvlJc w:val="left"/>
      <w:pPr>
        <w:ind w:left="1185" w:hanging="255"/>
      </w:pPr>
      <w:rPr>
        <w:rFonts w:ascii="Calibri" w:eastAsia="Calibri" w:hAnsi="Calibri" w:cs="Calibri" w:hint="default"/>
        <w:b/>
        <w:bCs/>
        <w:i w:val="0"/>
        <w:iCs w:val="0"/>
        <w:spacing w:val="0"/>
        <w:w w:val="100"/>
        <w:sz w:val="24"/>
        <w:szCs w:val="24"/>
        <w:lang w:val="en-US" w:eastAsia="en-US" w:bidi="ar-SA"/>
      </w:rPr>
    </w:lvl>
    <w:lvl w:ilvl="1">
      <w:start w:val="1"/>
      <w:numFmt w:val="decimal"/>
      <w:lvlText w:val="%1.1"/>
      <w:lvlJc w:val="left"/>
      <w:pPr>
        <w:ind w:left="1373" w:hanging="380"/>
      </w:pPr>
      <w:rPr>
        <w:rFonts w:ascii="Calibri" w:eastAsia="Calibri" w:hAnsi="Calibri" w:cs="Calibri" w:hint="default"/>
        <w:b/>
        <w:bCs/>
        <w:i w:val="0"/>
        <w:iCs w:val="0"/>
        <w:spacing w:val="0"/>
        <w:w w:val="100"/>
        <w:sz w:val="24"/>
        <w:szCs w:val="24"/>
        <w:lang w:val="en-US" w:eastAsia="en-US" w:bidi="ar-SA"/>
      </w:rPr>
    </w:lvl>
    <w:lvl w:ilvl="2">
      <w:numFmt w:val="bullet"/>
      <w:lvlText w:val="•"/>
      <w:lvlJc w:val="left"/>
      <w:pPr>
        <w:ind w:left="931" w:hanging="185"/>
      </w:pPr>
      <w:rPr>
        <w:rFonts w:ascii="Calibri" w:eastAsia="Calibri" w:hAnsi="Calibri" w:cs="Calibri" w:hint="default"/>
        <w:b w:val="0"/>
        <w:bCs w:val="0"/>
        <w:i w:val="0"/>
        <w:iCs w:val="0"/>
        <w:w w:val="100"/>
        <w:sz w:val="24"/>
        <w:szCs w:val="24"/>
        <w:lang w:val="en-US" w:eastAsia="en-US" w:bidi="ar-SA"/>
      </w:rPr>
    </w:lvl>
    <w:lvl w:ilvl="3">
      <w:numFmt w:val="bullet"/>
      <w:lvlText w:val="•"/>
      <w:lvlJc w:val="left"/>
      <w:pPr>
        <w:ind w:left="2518" w:hanging="185"/>
      </w:pPr>
      <w:rPr>
        <w:rFonts w:hint="default"/>
        <w:lang w:val="en-US" w:eastAsia="en-US" w:bidi="ar-SA"/>
      </w:rPr>
    </w:lvl>
    <w:lvl w:ilvl="4">
      <w:numFmt w:val="bullet"/>
      <w:lvlText w:val="•"/>
      <w:lvlJc w:val="left"/>
      <w:pPr>
        <w:ind w:left="3717" w:hanging="185"/>
      </w:pPr>
      <w:rPr>
        <w:rFonts w:hint="default"/>
        <w:lang w:val="en-US" w:eastAsia="en-US" w:bidi="ar-SA"/>
      </w:rPr>
    </w:lvl>
    <w:lvl w:ilvl="5">
      <w:numFmt w:val="bullet"/>
      <w:lvlText w:val="•"/>
      <w:lvlJc w:val="left"/>
      <w:pPr>
        <w:ind w:left="4915" w:hanging="185"/>
      </w:pPr>
      <w:rPr>
        <w:rFonts w:hint="default"/>
        <w:lang w:val="en-US" w:eastAsia="en-US" w:bidi="ar-SA"/>
      </w:rPr>
    </w:lvl>
    <w:lvl w:ilvl="6">
      <w:numFmt w:val="bullet"/>
      <w:lvlText w:val="•"/>
      <w:lvlJc w:val="left"/>
      <w:pPr>
        <w:ind w:left="6114" w:hanging="185"/>
      </w:pPr>
      <w:rPr>
        <w:rFonts w:hint="default"/>
        <w:lang w:val="en-US" w:eastAsia="en-US" w:bidi="ar-SA"/>
      </w:rPr>
    </w:lvl>
    <w:lvl w:ilvl="7">
      <w:numFmt w:val="bullet"/>
      <w:lvlText w:val="•"/>
      <w:lvlJc w:val="left"/>
      <w:pPr>
        <w:ind w:left="7313" w:hanging="185"/>
      </w:pPr>
      <w:rPr>
        <w:rFonts w:hint="default"/>
        <w:lang w:val="en-US" w:eastAsia="en-US" w:bidi="ar-SA"/>
      </w:rPr>
    </w:lvl>
    <w:lvl w:ilvl="8">
      <w:numFmt w:val="bullet"/>
      <w:lvlText w:val="•"/>
      <w:lvlJc w:val="left"/>
      <w:pPr>
        <w:ind w:left="8511" w:hanging="185"/>
      </w:pPr>
      <w:rPr>
        <w:rFonts w:hint="default"/>
        <w:lang w:val="en-US" w:eastAsia="en-US" w:bidi="ar-SA"/>
      </w:rPr>
    </w:lvl>
  </w:abstractNum>
  <w:abstractNum w:abstractNumId="36" w15:restartNumberingAfterBreak="0">
    <w:nsid w:val="70590E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20E553F"/>
    <w:multiLevelType w:val="hybridMultilevel"/>
    <w:tmpl w:val="48B2334A"/>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38" w15:restartNumberingAfterBreak="0">
    <w:nsid w:val="76CF42C8"/>
    <w:multiLevelType w:val="hybridMultilevel"/>
    <w:tmpl w:val="82882C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8C1250"/>
    <w:multiLevelType w:val="hybridMultilevel"/>
    <w:tmpl w:val="665071A6"/>
    <w:lvl w:ilvl="0" w:tplc="0C090017">
      <w:start w:val="1"/>
      <w:numFmt w:val="lowerLetter"/>
      <w:lvlText w:val="%1)"/>
      <w:lvlJc w:val="left"/>
      <w:pPr>
        <w:ind w:left="1713" w:hanging="360"/>
      </w:p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40" w15:restartNumberingAfterBreak="0">
    <w:nsid w:val="7841369D"/>
    <w:multiLevelType w:val="hybridMultilevel"/>
    <w:tmpl w:val="E64EBA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6419555">
    <w:abstractNumId w:val="35"/>
  </w:num>
  <w:num w:numId="2" w16cid:durableId="1996907706">
    <w:abstractNumId w:val="3"/>
  </w:num>
  <w:num w:numId="3" w16cid:durableId="1894077184">
    <w:abstractNumId w:val="11"/>
  </w:num>
  <w:num w:numId="4" w16cid:durableId="1622496031">
    <w:abstractNumId w:val="28"/>
  </w:num>
  <w:num w:numId="5" w16cid:durableId="628170076">
    <w:abstractNumId w:val="12"/>
  </w:num>
  <w:num w:numId="6" w16cid:durableId="5209276">
    <w:abstractNumId w:val="6"/>
  </w:num>
  <w:num w:numId="7" w16cid:durableId="212428946">
    <w:abstractNumId w:val="15"/>
  </w:num>
  <w:num w:numId="8" w16cid:durableId="2033874114">
    <w:abstractNumId w:val="19"/>
  </w:num>
  <w:num w:numId="9" w16cid:durableId="2140220641">
    <w:abstractNumId w:val="25"/>
  </w:num>
  <w:num w:numId="10" w16cid:durableId="1924139713">
    <w:abstractNumId w:val="4"/>
  </w:num>
  <w:num w:numId="11" w16cid:durableId="862285598">
    <w:abstractNumId w:val="22"/>
  </w:num>
  <w:num w:numId="12" w16cid:durableId="532839969">
    <w:abstractNumId w:val="7"/>
  </w:num>
  <w:num w:numId="13" w16cid:durableId="359016957">
    <w:abstractNumId w:val="5"/>
  </w:num>
  <w:num w:numId="14" w16cid:durableId="29232061">
    <w:abstractNumId w:val="2"/>
  </w:num>
  <w:num w:numId="15" w16cid:durableId="1938828407">
    <w:abstractNumId w:val="0"/>
  </w:num>
  <w:num w:numId="16" w16cid:durableId="472144331">
    <w:abstractNumId w:val="8"/>
  </w:num>
  <w:num w:numId="17" w16cid:durableId="141510082">
    <w:abstractNumId w:val="21"/>
  </w:num>
  <w:num w:numId="18" w16cid:durableId="1986856730">
    <w:abstractNumId w:val="14"/>
  </w:num>
  <w:num w:numId="19" w16cid:durableId="244345942">
    <w:abstractNumId w:val="18"/>
  </w:num>
  <w:num w:numId="20" w16cid:durableId="1913075454">
    <w:abstractNumId w:val="36"/>
  </w:num>
  <w:num w:numId="21" w16cid:durableId="1667323206">
    <w:abstractNumId w:val="23"/>
  </w:num>
  <w:num w:numId="22" w16cid:durableId="447504335">
    <w:abstractNumId w:val="1"/>
  </w:num>
  <w:num w:numId="23" w16cid:durableId="1414083629">
    <w:abstractNumId w:val="9"/>
  </w:num>
  <w:num w:numId="24" w16cid:durableId="1864515058">
    <w:abstractNumId w:val="29"/>
  </w:num>
  <w:num w:numId="25" w16cid:durableId="932588079">
    <w:abstractNumId w:val="10"/>
  </w:num>
  <w:num w:numId="26" w16cid:durableId="146671873">
    <w:abstractNumId w:val="26"/>
  </w:num>
  <w:num w:numId="27" w16cid:durableId="571084685">
    <w:abstractNumId w:val="13"/>
  </w:num>
  <w:num w:numId="28" w16cid:durableId="764688177">
    <w:abstractNumId w:val="16"/>
  </w:num>
  <w:num w:numId="29" w16cid:durableId="801383542">
    <w:abstractNumId w:val="34"/>
  </w:num>
  <w:num w:numId="30" w16cid:durableId="142045377">
    <w:abstractNumId w:val="40"/>
  </w:num>
  <w:num w:numId="31" w16cid:durableId="1666938770">
    <w:abstractNumId w:val="38"/>
  </w:num>
  <w:num w:numId="32" w16cid:durableId="1712267187">
    <w:abstractNumId w:val="27"/>
  </w:num>
  <w:num w:numId="33" w16cid:durableId="84805810">
    <w:abstractNumId w:val="24"/>
  </w:num>
  <w:num w:numId="34" w16cid:durableId="1557551045">
    <w:abstractNumId w:val="33"/>
  </w:num>
  <w:num w:numId="35" w16cid:durableId="706833949">
    <w:abstractNumId w:val="20"/>
  </w:num>
  <w:num w:numId="36" w16cid:durableId="1014527272">
    <w:abstractNumId w:val="32"/>
  </w:num>
  <w:num w:numId="37" w16cid:durableId="1394043452">
    <w:abstractNumId w:val="31"/>
  </w:num>
  <w:num w:numId="38" w16cid:durableId="777914317">
    <w:abstractNumId w:val="39"/>
  </w:num>
  <w:num w:numId="39" w16cid:durableId="1088111275">
    <w:abstractNumId w:val="30"/>
  </w:num>
  <w:num w:numId="40" w16cid:durableId="1152989790">
    <w:abstractNumId w:val="37"/>
  </w:num>
  <w:num w:numId="41" w16cid:durableId="70787165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4BE"/>
    <w:rsid w:val="00001E56"/>
    <w:rsid w:val="00006DD8"/>
    <w:rsid w:val="000100A4"/>
    <w:rsid w:val="000122D3"/>
    <w:rsid w:val="0001766A"/>
    <w:rsid w:val="0002438D"/>
    <w:rsid w:val="00026062"/>
    <w:rsid w:val="000329D2"/>
    <w:rsid w:val="00033319"/>
    <w:rsid w:val="000345F3"/>
    <w:rsid w:val="00041EA7"/>
    <w:rsid w:val="00052F6E"/>
    <w:rsid w:val="000578A7"/>
    <w:rsid w:val="00063209"/>
    <w:rsid w:val="000641B3"/>
    <w:rsid w:val="00070716"/>
    <w:rsid w:val="00071942"/>
    <w:rsid w:val="000970E4"/>
    <w:rsid w:val="00097D2E"/>
    <w:rsid w:val="000A356C"/>
    <w:rsid w:val="000A533D"/>
    <w:rsid w:val="000B3349"/>
    <w:rsid w:val="000B761D"/>
    <w:rsid w:val="000C2314"/>
    <w:rsid w:val="000D17FF"/>
    <w:rsid w:val="000D44BE"/>
    <w:rsid w:val="000D6F83"/>
    <w:rsid w:val="000E053F"/>
    <w:rsid w:val="000E40AC"/>
    <w:rsid w:val="000F4AA7"/>
    <w:rsid w:val="000F515B"/>
    <w:rsid w:val="000F6349"/>
    <w:rsid w:val="00102349"/>
    <w:rsid w:val="00107303"/>
    <w:rsid w:val="001230A0"/>
    <w:rsid w:val="0012488C"/>
    <w:rsid w:val="001262C9"/>
    <w:rsid w:val="00126615"/>
    <w:rsid w:val="00126CE2"/>
    <w:rsid w:val="00135EAF"/>
    <w:rsid w:val="00143FF5"/>
    <w:rsid w:val="001441EB"/>
    <w:rsid w:val="00153322"/>
    <w:rsid w:val="00155959"/>
    <w:rsid w:val="001569EA"/>
    <w:rsid w:val="001611AD"/>
    <w:rsid w:val="0016617D"/>
    <w:rsid w:val="00174AB4"/>
    <w:rsid w:val="00180C7E"/>
    <w:rsid w:val="00190EFF"/>
    <w:rsid w:val="001973D6"/>
    <w:rsid w:val="001A1C2D"/>
    <w:rsid w:val="001A3EAB"/>
    <w:rsid w:val="001B05D4"/>
    <w:rsid w:val="001B4AD8"/>
    <w:rsid w:val="001C31BC"/>
    <w:rsid w:val="001C6C25"/>
    <w:rsid w:val="001C76BD"/>
    <w:rsid w:val="001D3B04"/>
    <w:rsid w:val="001D4EC9"/>
    <w:rsid w:val="001D591D"/>
    <w:rsid w:val="001E7D11"/>
    <w:rsid w:val="001F0365"/>
    <w:rsid w:val="001F348D"/>
    <w:rsid w:val="001F52F6"/>
    <w:rsid w:val="00203159"/>
    <w:rsid w:val="0021179E"/>
    <w:rsid w:val="0021552A"/>
    <w:rsid w:val="0021715B"/>
    <w:rsid w:val="00225632"/>
    <w:rsid w:val="00225761"/>
    <w:rsid w:val="00225C26"/>
    <w:rsid w:val="00234287"/>
    <w:rsid w:val="002553D6"/>
    <w:rsid w:val="00270EEB"/>
    <w:rsid w:val="002714F3"/>
    <w:rsid w:val="002C79EF"/>
    <w:rsid w:val="002D350D"/>
    <w:rsid w:val="002D37C0"/>
    <w:rsid w:val="002D4938"/>
    <w:rsid w:val="002D4F11"/>
    <w:rsid w:val="002E3E2A"/>
    <w:rsid w:val="002F1434"/>
    <w:rsid w:val="002F3789"/>
    <w:rsid w:val="00313FA8"/>
    <w:rsid w:val="003220EC"/>
    <w:rsid w:val="0032543F"/>
    <w:rsid w:val="00333816"/>
    <w:rsid w:val="00335520"/>
    <w:rsid w:val="00345032"/>
    <w:rsid w:val="003548EA"/>
    <w:rsid w:val="003610DA"/>
    <w:rsid w:val="003634FC"/>
    <w:rsid w:val="0039113A"/>
    <w:rsid w:val="00391BC7"/>
    <w:rsid w:val="003927F0"/>
    <w:rsid w:val="00392A8B"/>
    <w:rsid w:val="00395E7B"/>
    <w:rsid w:val="003C2B3D"/>
    <w:rsid w:val="003C5A99"/>
    <w:rsid w:val="003E3020"/>
    <w:rsid w:val="003E515D"/>
    <w:rsid w:val="003E5BE2"/>
    <w:rsid w:val="003F1241"/>
    <w:rsid w:val="003F3BAE"/>
    <w:rsid w:val="00403F94"/>
    <w:rsid w:val="00415D14"/>
    <w:rsid w:val="004164E1"/>
    <w:rsid w:val="004238BB"/>
    <w:rsid w:val="00431BE5"/>
    <w:rsid w:val="00435F3F"/>
    <w:rsid w:val="004414DD"/>
    <w:rsid w:val="004416F8"/>
    <w:rsid w:val="0044315A"/>
    <w:rsid w:val="00443D32"/>
    <w:rsid w:val="004449AF"/>
    <w:rsid w:val="00446E17"/>
    <w:rsid w:val="00446EDA"/>
    <w:rsid w:val="00447149"/>
    <w:rsid w:val="00451463"/>
    <w:rsid w:val="004543F4"/>
    <w:rsid w:val="00474AD3"/>
    <w:rsid w:val="00477FE0"/>
    <w:rsid w:val="004848D1"/>
    <w:rsid w:val="00487FDC"/>
    <w:rsid w:val="004925CB"/>
    <w:rsid w:val="00494CDC"/>
    <w:rsid w:val="004C2F3D"/>
    <w:rsid w:val="004C4AD1"/>
    <w:rsid w:val="004C6E7E"/>
    <w:rsid w:val="004D0F85"/>
    <w:rsid w:val="004D4729"/>
    <w:rsid w:val="004E1765"/>
    <w:rsid w:val="004E4EC9"/>
    <w:rsid w:val="004F24D0"/>
    <w:rsid w:val="004F4FA3"/>
    <w:rsid w:val="00502C36"/>
    <w:rsid w:val="00522616"/>
    <w:rsid w:val="0053084E"/>
    <w:rsid w:val="0053333F"/>
    <w:rsid w:val="00551F4F"/>
    <w:rsid w:val="0055259A"/>
    <w:rsid w:val="00567572"/>
    <w:rsid w:val="00571AEF"/>
    <w:rsid w:val="00571CB2"/>
    <w:rsid w:val="0058456D"/>
    <w:rsid w:val="00586020"/>
    <w:rsid w:val="00586791"/>
    <w:rsid w:val="00586B13"/>
    <w:rsid w:val="005A0A72"/>
    <w:rsid w:val="005A680D"/>
    <w:rsid w:val="005A702C"/>
    <w:rsid w:val="005B03A5"/>
    <w:rsid w:val="005B6D39"/>
    <w:rsid w:val="005C4B00"/>
    <w:rsid w:val="005C6C18"/>
    <w:rsid w:val="005D2A1E"/>
    <w:rsid w:val="005D2EED"/>
    <w:rsid w:val="005E39D8"/>
    <w:rsid w:val="005F3656"/>
    <w:rsid w:val="005F3A39"/>
    <w:rsid w:val="005F65EA"/>
    <w:rsid w:val="006021F2"/>
    <w:rsid w:val="00612507"/>
    <w:rsid w:val="0061659B"/>
    <w:rsid w:val="00624E20"/>
    <w:rsid w:val="00626707"/>
    <w:rsid w:val="006319C3"/>
    <w:rsid w:val="00634D09"/>
    <w:rsid w:val="00642358"/>
    <w:rsid w:val="0064673B"/>
    <w:rsid w:val="00646F7B"/>
    <w:rsid w:val="00647512"/>
    <w:rsid w:val="00671D81"/>
    <w:rsid w:val="00684024"/>
    <w:rsid w:val="00685961"/>
    <w:rsid w:val="00685DB1"/>
    <w:rsid w:val="00686994"/>
    <w:rsid w:val="0068722A"/>
    <w:rsid w:val="00690690"/>
    <w:rsid w:val="00690ACB"/>
    <w:rsid w:val="006954FC"/>
    <w:rsid w:val="006957D6"/>
    <w:rsid w:val="00697575"/>
    <w:rsid w:val="006A27E6"/>
    <w:rsid w:val="006A5C70"/>
    <w:rsid w:val="006A604D"/>
    <w:rsid w:val="006C17A4"/>
    <w:rsid w:val="006C68E3"/>
    <w:rsid w:val="006D6793"/>
    <w:rsid w:val="006D797D"/>
    <w:rsid w:val="006E36DC"/>
    <w:rsid w:val="006F6A15"/>
    <w:rsid w:val="006F7393"/>
    <w:rsid w:val="0071407E"/>
    <w:rsid w:val="00715556"/>
    <w:rsid w:val="0071613B"/>
    <w:rsid w:val="00717DB1"/>
    <w:rsid w:val="007215BE"/>
    <w:rsid w:val="0072715D"/>
    <w:rsid w:val="00730500"/>
    <w:rsid w:val="007319B7"/>
    <w:rsid w:val="00740E5D"/>
    <w:rsid w:val="00750D34"/>
    <w:rsid w:val="007514B4"/>
    <w:rsid w:val="00755CD1"/>
    <w:rsid w:val="00760A49"/>
    <w:rsid w:val="0076502C"/>
    <w:rsid w:val="007753F4"/>
    <w:rsid w:val="00794D86"/>
    <w:rsid w:val="00795A9C"/>
    <w:rsid w:val="00797357"/>
    <w:rsid w:val="007A149C"/>
    <w:rsid w:val="007A18FE"/>
    <w:rsid w:val="007A2264"/>
    <w:rsid w:val="007A52CB"/>
    <w:rsid w:val="007B6FB0"/>
    <w:rsid w:val="007C0708"/>
    <w:rsid w:val="007C1BED"/>
    <w:rsid w:val="007C4F6F"/>
    <w:rsid w:val="007E0BD3"/>
    <w:rsid w:val="007E327B"/>
    <w:rsid w:val="007E55DC"/>
    <w:rsid w:val="007E6A1D"/>
    <w:rsid w:val="007E79A4"/>
    <w:rsid w:val="007F10A9"/>
    <w:rsid w:val="00804E95"/>
    <w:rsid w:val="00811A51"/>
    <w:rsid w:val="00822609"/>
    <w:rsid w:val="008236B5"/>
    <w:rsid w:val="00831046"/>
    <w:rsid w:val="00841DCD"/>
    <w:rsid w:val="008453B9"/>
    <w:rsid w:val="00851B7D"/>
    <w:rsid w:val="00853152"/>
    <w:rsid w:val="00854D3B"/>
    <w:rsid w:val="008555AE"/>
    <w:rsid w:val="008570D8"/>
    <w:rsid w:val="008614E7"/>
    <w:rsid w:val="008634AF"/>
    <w:rsid w:val="00864E6D"/>
    <w:rsid w:val="0086777A"/>
    <w:rsid w:val="00881918"/>
    <w:rsid w:val="00883AC2"/>
    <w:rsid w:val="0089430D"/>
    <w:rsid w:val="008A2F81"/>
    <w:rsid w:val="008B6368"/>
    <w:rsid w:val="008B7DE9"/>
    <w:rsid w:val="008C0674"/>
    <w:rsid w:val="008C0EDC"/>
    <w:rsid w:val="008C2575"/>
    <w:rsid w:val="008C4B11"/>
    <w:rsid w:val="008D64DB"/>
    <w:rsid w:val="008D688D"/>
    <w:rsid w:val="008E1B74"/>
    <w:rsid w:val="008E313E"/>
    <w:rsid w:val="008E65C0"/>
    <w:rsid w:val="008F2672"/>
    <w:rsid w:val="008F3396"/>
    <w:rsid w:val="008F6ACD"/>
    <w:rsid w:val="00902286"/>
    <w:rsid w:val="0090318B"/>
    <w:rsid w:val="00915A00"/>
    <w:rsid w:val="00930AB5"/>
    <w:rsid w:val="0093220D"/>
    <w:rsid w:val="009334E8"/>
    <w:rsid w:val="009438A4"/>
    <w:rsid w:val="00944E6C"/>
    <w:rsid w:val="00946216"/>
    <w:rsid w:val="0095756C"/>
    <w:rsid w:val="00966C65"/>
    <w:rsid w:val="00970A67"/>
    <w:rsid w:val="00974C80"/>
    <w:rsid w:val="009844E2"/>
    <w:rsid w:val="0098750D"/>
    <w:rsid w:val="00990946"/>
    <w:rsid w:val="0099260E"/>
    <w:rsid w:val="009A005A"/>
    <w:rsid w:val="009A4578"/>
    <w:rsid w:val="009B642E"/>
    <w:rsid w:val="009D3ADD"/>
    <w:rsid w:val="009D5EE0"/>
    <w:rsid w:val="009E3243"/>
    <w:rsid w:val="009F41A2"/>
    <w:rsid w:val="00A00B60"/>
    <w:rsid w:val="00A01DD3"/>
    <w:rsid w:val="00A15D17"/>
    <w:rsid w:val="00A24BD3"/>
    <w:rsid w:val="00A27D93"/>
    <w:rsid w:val="00A33D21"/>
    <w:rsid w:val="00A3537C"/>
    <w:rsid w:val="00A47BDB"/>
    <w:rsid w:val="00A51C33"/>
    <w:rsid w:val="00A60345"/>
    <w:rsid w:val="00A60BC2"/>
    <w:rsid w:val="00A651FF"/>
    <w:rsid w:val="00A725D6"/>
    <w:rsid w:val="00A7320C"/>
    <w:rsid w:val="00A8650C"/>
    <w:rsid w:val="00A904BA"/>
    <w:rsid w:val="00AB1361"/>
    <w:rsid w:val="00AB1767"/>
    <w:rsid w:val="00AB407B"/>
    <w:rsid w:val="00AC5A4D"/>
    <w:rsid w:val="00AD3B2C"/>
    <w:rsid w:val="00AD4186"/>
    <w:rsid w:val="00AE4657"/>
    <w:rsid w:val="00AF4F30"/>
    <w:rsid w:val="00B03DB6"/>
    <w:rsid w:val="00B050D9"/>
    <w:rsid w:val="00B054D0"/>
    <w:rsid w:val="00B12233"/>
    <w:rsid w:val="00B21BEB"/>
    <w:rsid w:val="00B26276"/>
    <w:rsid w:val="00B2731D"/>
    <w:rsid w:val="00B32062"/>
    <w:rsid w:val="00B3465A"/>
    <w:rsid w:val="00B375E6"/>
    <w:rsid w:val="00B4271E"/>
    <w:rsid w:val="00B509F4"/>
    <w:rsid w:val="00B5328D"/>
    <w:rsid w:val="00B57C06"/>
    <w:rsid w:val="00B60845"/>
    <w:rsid w:val="00B60974"/>
    <w:rsid w:val="00B61AED"/>
    <w:rsid w:val="00B63C1D"/>
    <w:rsid w:val="00B65D1B"/>
    <w:rsid w:val="00B67734"/>
    <w:rsid w:val="00B76AD8"/>
    <w:rsid w:val="00B870B5"/>
    <w:rsid w:val="00B91C7B"/>
    <w:rsid w:val="00B931BA"/>
    <w:rsid w:val="00BA1E6C"/>
    <w:rsid w:val="00BA2F67"/>
    <w:rsid w:val="00BA4B33"/>
    <w:rsid w:val="00BB433F"/>
    <w:rsid w:val="00BC34AB"/>
    <w:rsid w:val="00BC5C3A"/>
    <w:rsid w:val="00BC6DB2"/>
    <w:rsid w:val="00BD07E9"/>
    <w:rsid w:val="00BD169C"/>
    <w:rsid w:val="00BD49B5"/>
    <w:rsid w:val="00BD5911"/>
    <w:rsid w:val="00BE1AD0"/>
    <w:rsid w:val="00BE4624"/>
    <w:rsid w:val="00BE5ADC"/>
    <w:rsid w:val="00BF20BA"/>
    <w:rsid w:val="00BF3A0D"/>
    <w:rsid w:val="00C05E03"/>
    <w:rsid w:val="00C24AD4"/>
    <w:rsid w:val="00C27B47"/>
    <w:rsid w:val="00C376FC"/>
    <w:rsid w:val="00C426E9"/>
    <w:rsid w:val="00C44DB0"/>
    <w:rsid w:val="00C45763"/>
    <w:rsid w:val="00C67E83"/>
    <w:rsid w:val="00C751EF"/>
    <w:rsid w:val="00C7735A"/>
    <w:rsid w:val="00C90A2D"/>
    <w:rsid w:val="00C91196"/>
    <w:rsid w:val="00C92905"/>
    <w:rsid w:val="00C9682B"/>
    <w:rsid w:val="00C96B22"/>
    <w:rsid w:val="00CA2745"/>
    <w:rsid w:val="00CA56DB"/>
    <w:rsid w:val="00CB4800"/>
    <w:rsid w:val="00CC2861"/>
    <w:rsid w:val="00CD01E3"/>
    <w:rsid w:val="00CD1285"/>
    <w:rsid w:val="00CD18AE"/>
    <w:rsid w:val="00CD3851"/>
    <w:rsid w:val="00CD448E"/>
    <w:rsid w:val="00CD4572"/>
    <w:rsid w:val="00CD4621"/>
    <w:rsid w:val="00CE0D37"/>
    <w:rsid w:val="00CE5828"/>
    <w:rsid w:val="00CF05EC"/>
    <w:rsid w:val="00CF422E"/>
    <w:rsid w:val="00D01178"/>
    <w:rsid w:val="00D05EC8"/>
    <w:rsid w:val="00D13785"/>
    <w:rsid w:val="00D218A1"/>
    <w:rsid w:val="00D24227"/>
    <w:rsid w:val="00D25315"/>
    <w:rsid w:val="00D433A1"/>
    <w:rsid w:val="00D50D73"/>
    <w:rsid w:val="00D56DCD"/>
    <w:rsid w:val="00D65DEA"/>
    <w:rsid w:val="00D72A95"/>
    <w:rsid w:val="00D81C1D"/>
    <w:rsid w:val="00D922FF"/>
    <w:rsid w:val="00D974AD"/>
    <w:rsid w:val="00D976AD"/>
    <w:rsid w:val="00DA0C5F"/>
    <w:rsid w:val="00DA49B8"/>
    <w:rsid w:val="00DA72FB"/>
    <w:rsid w:val="00DB1438"/>
    <w:rsid w:val="00DB7325"/>
    <w:rsid w:val="00DD2738"/>
    <w:rsid w:val="00DE267D"/>
    <w:rsid w:val="00DE31F3"/>
    <w:rsid w:val="00DE35AD"/>
    <w:rsid w:val="00DF091C"/>
    <w:rsid w:val="00DF3D73"/>
    <w:rsid w:val="00DF3E52"/>
    <w:rsid w:val="00DF4929"/>
    <w:rsid w:val="00E04BA6"/>
    <w:rsid w:val="00E06F51"/>
    <w:rsid w:val="00E11C46"/>
    <w:rsid w:val="00E1525F"/>
    <w:rsid w:val="00E1548F"/>
    <w:rsid w:val="00E212D2"/>
    <w:rsid w:val="00E21B33"/>
    <w:rsid w:val="00E30B2A"/>
    <w:rsid w:val="00E33A25"/>
    <w:rsid w:val="00E34BF8"/>
    <w:rsid w:val="00E37B09"/>
    <w:rsid w:val="00E47410"/>
    <w:rsid w:val="00E52373"/>
    <w:rsid w:val="00E53A0E"/>
    <w:rsid w:val="00E54199"/>
    <w:rsid w:val="00E566B1"/>
    <w:rsid w:val="00E56FD0"/>
    <w:rsid w:val="00E72246"/>
    <w:rsid w:val="00E727F7"/>
    <w:rsid w:val="00E7738A"/>
    <w:rsid w:val="00E77741"/>
    <w:rsid w:val="00E80FC1"/>
    <w:rsid w:val="00E80FE1"/>
    <w:rsid w:val="00E84E09"/>
    <w:rsid w:val="00EA02A3"/>
    <w:rsid w:val="00EA7333"/>
    <w:rsid w:val="00EA74C6"/>
    <w:rsid w:val="00EB1401"/>
    <w:rsid w:val="00EC6FF9"/>
    <w:rsid w:val="00ED0BC5"/>
    <w:rsid w:val="00ED1811"/>
    <w:rsid w:val="00ED6C5B"/>
    <w:rsid w:val="00EF03C0"/>
    <w:rsid w:val="00EF524D"/>
    <w:rsid w:val="00EF716C"/>
    <w:rsid w:val="00F000FF"/>
    <w:rsid w:val="00F01E88"/>
    <w:rsid w:val="00F047D4"/>
    <w:rsid w:val="00F139B7"/>
    <w:rsid w:val="00F14E4B"/>
    <w:rsid w:val="00F21050"/>
    <w:rsid w:val="00F245CE"/>
    <w:rsid w:val="00F44E8E"/>
    <w:rsid w:val="00F4549D"/>
    <w:rsid w:val="00F45B3D"/>
    <w:rsid w:val="00F51E9C"/>
    <w:rsid w:val="00F5325A"/>
    <w:rsid w:val="00F556F8"/>
    <w:rsid w:val="00F568C9"/>
    <w:rsid w:val="00F62F72"/>
    <w:rsid w:val="00F70052"/>
    <w:rsid w:val="00F70D79"/>
    <w:rsid w:val="00F74C7B"/>
    <w:rsid w:val="00F81158"/>
    <w:rsid w:val="00F86D06"/>
    <w:rsid w:val="00F87B9A"/>
    <w:rsid w:val="00F96AFD"/>
    <w:rsid w:val="00FA2841"/>
    <w:rsid w:val="00FA32A7"/>
    <w:rsid w:val="00FA3DDE"/>
    <w:rsid w:val="00FA529C"/>
    <w:rsid w:val="00FA757F"/>
    <w:rsid w:val="00FA7B09"/>
    <w:rsid w:val="00FB377F"/>
    <w:rsid w:val="00FC70D1"/>
    <w:rsid w:val="00FD5E32"/>
    <w:rsid w:val="00FE00C7"/>
    <w:rsid w:val="00FE27AD"/>
    <w:rsid w:val="00FE3A90"/>
    <w:rsid w:val="00FE548A"/>
    <w:rsid w:val="00FF1440"/>
    <w:rsid w:val="00FF262A"/>
    <w:rsid w:val="00FF5E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2CB63"/>
  <w15:docId w15:val="{E2207A93-A91E-41C2-B3B8-D37208EE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92"/>
      <w:ind w:left="902"/>
      <w:outlineLvl w:val="0"/>
    </w:pPr>
    <w:rPr>
      <w:b/>
      <w:bCs/>
      <w:sz w:val="40"/>
      <w:szCs w:val="40"/>
    </w:rPr>
  </w:style>
  <w:style w:type="paragraph" w:styleId="Heading2">
    <w:name w:val="heading 2"/>
    <w:basedOn w:val="Normal"/>
    <w:uiPriority w:val="9"/>
    <w:unhideWhenUsed/>
    <w:qFormat/>
    <w:pPr>
      <w:spacing w:before="35"/>
      <w:ind w:left="931"/>
      <w:outlineLvl w:val="1"/>
    </w:pPr>
    <w:rPr>
      <w:sz w:val="32"/>
      <w:szCs w:val="32"/>
    </w:rPr>
  </w:style>
  <w:style w:type="paragraph" w:styleId="Heading3">
    <w:name w:val="heading 3"/>
    <w:basedOn w:val="Normal"/>
    <w:uiPriority w:val="9"/>
    <w:unhideWhenUsed/>
    <w:qFormat/>
    <w:pPr>
      <w:ind w:left="931"/>
      <w:outlineLvl w:val="2"/>
    </w:pPr>
    <w:rPr>
      <w:b/>
      <w:bCs/>
      <w:sz w:val="24"/>
      <w:szCs w:val="24"/>
    </w:rPr>
  </w:style>
  <w:style w:type="paragraph" w:styleId="Heading4">
    <w:name w:val="heading 4"/>
    <w:basedOn w:val="Normal"/>
    <w:uiPriority w:val="9"/>
    <w:unhideWhenUsed/>
    <w:qFormat/>
    <w:pPr>
      <w:ind w:left="137"/>
      <w:outlineLvl w:val="3"/>
    </w:pPr>
    <w:rPr>
      <w:b/>
      <w:bCs/>
      <w:sz w:val="24"/>
      <w:szCs w:val="24"/>
    </w:rPr>
  </w:style>
  <w:style w:type="paragraph" w:styleId="Heading5">
    <w:name w:val="heading 5"/>
    <w:basedOn w:val="Normal"/>
    <w:uiPriority w:val="9"/>
    <w:unhideWhenUsed/>
    <w:qFormat/>
    <w:pPr>
      <w:ind w:left="857"/>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1130" w:hanging="200"/>
    </w:pPr>
    <w:rPr>
      <w:b/>
      <w:bCs/>
      <w:sz w:val="20"/>
      <w:szCs w:val="20"/>
    </w:rPr>
  </w:style>
  <w:style w:type="paragraph" w:styleId="TOC2">
    <w:name w:val="toc 2"/>
    <w:basedOn w:val="Normal"/>
    <w:uiPriority w:val="1"/>
    <w:qFormat/>
    <w:pPr>
      <w:spacing w:line="243" w:lineRule="exact"/>
      <w:ind w:left="1332" w:hanging="402"/>
    </w:pPr>
    <w:rPr>
      <w:b/>
      <w:bCs/>
      <w:i/>
      <w:iCs/>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51" w:hanging="360"/>
    </w:pPr>
  </w:style>
  <w:style w:type="paragraph" w:customStyle="1" w:styleId="TableParagraph">
    <w:name w:val="Table Paragraph"/>
    <w:basedOn w:val="Normal"/>
    <w:uiPriority w:val="1"/>
    <w:qFormat/>
    <w:pPr>
      <w:spacing w:before="98"/>
    </w:pPr>
  </w:style>
  <w:style w:type="paragraph" w:styleId="Revision">
    <w:name w:val="Revision"/>
    <w:hidden/>
    <w:uiPriority w:val="99"/>
    <w:semiHidden/>
    <w:rsid w:val="00BE5ADC"/>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2553D6"/>
    <w:rPr>
      <w:sz w:val="16"/>
      <w:szCs w:val="16"/>
    </w:rPr>
  </w:style>
  <w:style w:type="paragraph" w:styleId="CommentText">
    <w:name w:val="annotation text"/>
    <w:basedOn w:val="Normal"/>
    <w:link w:val="CommentTextChar"/>
    <w:uiPriority w:val="99"/>
    <w:unhideWhenUsed/>
    <w:rsid w:val="002553D6"/>
    <w:rPr>
      <w:sz w:val="20"/>
      <w:szCs w:val="20"/>
    </w:rPr>
  </w:style>
  <w:style w:type="character" w:customStyle="1" w:styleId="CommentTextChar">
    <w:name w:val="Comment Text Char"/>
    <w:basedOn w:val="DefaultParagraphFont"/>
    <w:link w:val="CommentText"/>
    <w:uiPriority w:val="99"/>
    <w:rsid w:val="002553D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553D6"/>
    <w:rPr>
      <w:b/>
      <w:bCs/>
    </w:rPr>
  </w:style>
  <w:style w:type="character" w:customStyle="1" w:styleId="CommentSubjectChar">
    <w:name w:val="Comment Subject Char"/>
    <w:basedOn w:val="CommentTextChar"/>
    <w:link w:val="CommentSubject"/>
    <w:uiPriority w:val="99"/>
    <w:semiHidden/>
    <w:rsid w:val="002553D6"/>
    <w:rPr>
      <w:rFonts w:ascii="Calibri" w:eastAsia="Calibri" w:hAnsi="Calibri" w:cs="Calibri"/>
      <w:b/>
      <w:bCs/>
      <w:sz w:val="20"/>
      <w:szCs w:val="20"/>
    </w:rPr>
  </w:style>
  <w:style w:type="character" w:customStyle="1" w:styleId="FeatureCopyChar">
    <w:name w:val="Feature Copy Char"/>
    <w:basedOn w:val="DefaultParagraphFont"/>
    <w:link w:val="FeatureCopy"/>
    <w:locked/>
    <w:rsid w:val="003220EC"/>
    <w:rPr>
      <w:rFonts w:ascii="Arial" w:hAnsi="Arial" w:cs="Arial"/>
      <w:color w:val="205686"/>
      <w:szCs w:val="20"/>
    </w:rPr>
  </w:style>
  <w:style w:type="paragraph" w:customStyle="1" w:styleId="FeatureCopy">
    <w:name w:val="Feature Copy"/>
    <w:basedOn w:val="Normal"/>
    <w:link w:val="FeatureCopyChar"/>
    <w:qFormat/>
    <w:rsid w:val="003220EC"/>
    <w:pPr>
      <w:widowControl/>
      <w:autoSpaceDE/>
      <w:autoSpaceDN/>
    </w:pPr>
    <w:rPr>
      <w:rFonts w:ascii="Arial" w:eastAsiaTheme="minorHAnsi" w:hAnsi="Arial" w:cs="Arial"/>
      <w:color w:val="205686"/>
      <w:szCs w:val="20"/>
    </w:rPr>
  </w:style>
  <w:style w:type="character" w:customStyle="1" w:styleId="BodyCopyChar">
    <w:name w:val="Body Copy Char"/>
    <w:basedOn w:val="DefaultParagraphFont"/>
    <w:link w:val="BodyCopy"/>
    <w:locked/>
    <w:rsid w:val="007E6A1D"/>
    <w:rPr>
      <w:rFonts w:ascii="Arial" w:hAnsi="Arial" w:cs="Arial"/>
      <w:sz w:val="18"/>
      <w:szCs w:val="18"/>
    </w:rPr>
  </w:style>
  <w:style w:type="paragraph" w:customStyle="1" w:styleId="BodyCopy">
    <w:name w:val="Body Copy"/>
    <w:basedOn w:val="Normal"/>
    <w:link w:val="BodyCopyChar"/>
    <w:qFormat/>
    <w:rsid w:val="007E6A1D"/>
    <w:pPr>
      <w:widowControl/>
      <w:autoSpaceDE/>
      <w:autoSpaceDN/>
    </w:pPr>
    <w:rPr>
      <w:rFonts w:ascii="Arial" w:eastAsiaTheme="minorHAnsi" w:hAnsi="Arial" w:cs="Arial"/>
      <w:sz w:val="18"/>
      <w:szCs w:val="18"/>
    </w:rPr>
  </w:style>
  <w:style w:type="table" w:styleId="TableGrid">
    <w:name w:val="Table Grid"/>
    <w:basedOn w:val="TableNormal"/>
    <w:uiPriority w:val="99"/>
    <w:rsid w:val="007E6A1D"/>
    <w:pPr>
      <w:widowControl/>
      <w:autoSpaceDE/>
      <w:autoSpaceDN/>
    </w:pPr>
    <w:rPr>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1548F"/>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styleId="Emphasis">
    <w:name w:val="Emphasis"/>
    <w:basedOn w:val="DefaultParagraphFont"/>
    <w:uiPriority w:val="20"/>
    <w:qFormat/>
    <w:rsid w:val="00E1548F"/>
    <w:rPr>
      <w:i/>
      <w:iCs/>
    </w:rPr>
  </w:style>
  <w:style w:type="character" w:styleId="Strong">
    <w:name w:val="Strong"/>
    <w:basedOn w:val="DefaultParagraphFont"/>
    <w:uiPriority w:val="22"/>
    <w:qFormat/>
    <w:rsid w:val="00143FF5"/>
    <w:rPr>
      <w:b/>
      <w:bCs/>
    </w:rPr>
  </w:style>
  <w:style w:type="character" w:styleId="Hyperlink">
    <w:name w:val="Hyperlink"/>
    <w:basedOn w:val="DefaultParagraphFont"/>
    <w:uiPriority w:val="99"/>
    <w:unhideWhenUsed/>
    <w:rsid w:val="00C426E9"/>
    <w:rPr>
      <w:color w:val="0000FF" w:themeColor="hyperlink"/>
      <w:u w:val="single"/>
    </w:rPr>
  </w:style>
  <w:style w:type="character" w:styleId="UnresolvedMention">
    <w:name w:val="Unresolved Mention"/>
    <w:basedOn w:val="DefaultParagraphFont"/>
    <w:uiPriority w:val="99"/>
    <w:semiHidden/>
    <w:unhideWhenUsed/>
    <w:rsid w:val="00C426E9"/>
    <w:rPr>
      <w:color w:val="605E5C"/>
      <w:shd w:val="clear" w:color="auto" w:fill="E1DFDD"/>
    </w:rPr>
  </w:style>
  <w:style w:type="character" w:styleId="FollowedHyperlink">
    <w:name w:val="FollowedHyperlink"/>
    <w:basedOn w:val="DefaultParagraphFont"/>
    <w:uiPriority w:val="99"/>
    <w:semiHidden/>
    <w:unhideWhenUsed/>
    <w:rsid w:val="008E1B74"/>
    <w:rPr>
      <w:color w:val="800080" w:themeColor="followedHyperlink"/>
      <w:u w:val="single"/>
    </w:rPr>
  </w:style>
  <w:style w:type="paragraph" w:styleId="Header">
    <w:name w:val="header"/>
    <w:basedOn w:val="Normal"/>
    <w:link w:val="HeaderChar"/>
    <w:uiPriority w:val="99"/>
    <w:unhideWhenUsed/>
    <w:rsid w:val="001D4EC9"/>
    <w:pPr>
      <w:tabs>
        <w:tab w:val="center" w:pos="4513"/>
        <w:tab w:val="right" w:pos="9026"/>
      </w:tabs>
    </w:pPr>
  </w:style>
  <w:style w:type="character" w:customStyle="1" w:styleId="HeaderChar">
    <w:name w:val="Header Char"/>
    <w:basedOn w:val="DefaultParagraphFont"/>
    <w:link w:val="Header"/>
    <w:uiPriority w:val="99"/>
    <w:rsid w:val="001D4EC9"/>
    <w:rPr>
      <w:rFonts w:ascii="Calibri" w:eastAsia="Calibri" w:hAnsi="Calibri" w:cs="Calibri"/>
    </w:rPr>
  </w:style>
  <w:style w:type="paragraph" w:styleId="Footer">
    <w:name w:val="footer"/>
    <w:basedOn w:val="Normal"/>
    <w:link w:val="FooterChar"/>
    <w:uiPriority w:val="99"/>
    <w:unhideWhenUsed/>
    <w:rsid w:val="001D4EC9"/>
    <w:pPr>
      <w:tabs>
        <w:tab w:val="center" w:pos="4513"/>
        <w:tab w:val="right" w:pos="9026"/>
      </w:tabs>
    </w:pPr>
  </w:style>
  <w:style w:type="character" w:customStyle="1" w:styleId="FooterChar">
    <w:name w:val="Footer Char"/>
    <w:basedOn w:val="DefaultParagraphFont"/>
    <w:link w:val="Footer"/>
    <w:uiPriority w:val="99"/>
    <w:rsid w:val="001D4EC9"/>
    <w:rPr>
      <w:rFonts w:ascii="Calibri" w:eastAsia="Calibri" w:hAnsi="Calibri" w:cs="Calibri"/>
    </w:rPr>
  </w:style>
  <w:style w:type="paragraph" w:customStyle="1" w:styleId="Default">
    <w:name w:val="Default"/>
    <w:rsid w:val="00DB1438"/>
    <w:pPr>
      <w:widowControl/>
      <w:adjustRightInd w:val="0"/>
    </w:pPr>
    <w:rPr>
      <w:rFonts w:ascii="Calibri" w:hAnsi="Calibri" w:cs="Calibri"/>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8004">
      <w:bodyDiv w:val="1"/>
      <w:marLeft w:val="0"/>
      <w:marRight w:val="0"/>
      <w:marTop w:val="0"/>
      <w:marBottom w:val="0"/>
      <w:divBdr>
        <w:top w:val="none" w:sz="0" w:space="0" w:color="auto"/>
        <w:left w:val="none" w:sz="0" w:space="0" w:color="auto"/>
        <w:bottom w:val="none" w:sz="0" w:space="0" w:color="auto"/>
        <w:right w:val="none" w:sz="0" w:space="0" w:color="auto"/>
      </w:divBdr>
    </w:div>
    <w:div w:id="115875997">
      <w:bodyDiv w:val="1"/>
      <w:marLeft w:val="0"/>
      <w:marRight w:val="0"/>
      <w:marTop w:val="0"/>
      <w:marBottom w:val="0"/>
      <w:divBdr>
        <w:top w:val="none" w:sz="0" w:space="0" w:color="auto"/>
        <w:left w:val="none" w:sz="0" w:space="0" w:color="auto"/>
        <w:bottom w:val="none" w:sz="0" w:space="0" w:color="auto"/>
        <w:right w:val="none" w:sz="0" w:space="0" w:color="auto"/>
      </w:divBdr>
    </w:div>
    <w:div w:id="155610710">
      <w:bodyDiv w:val="1"/>
      <w:marLeft w:val="0"/>
      <w:marRight w:val="0"/>
      <w:marTop w:val="0"/>
      <w:marBottom w:val="0"/>
      <w:divBdr>
        <w:top w:val="none" w:sz="0" w:space="0" w:color="auto"/>
        <w:left w:val="none" w:sz="0" w:space="0" w:color="auto"/>
        <w:bottom w:val="none" w:sz="0" w:space="0" w:color="auto"/>
        <w:right w:val="none" w:sz="0" w:space="0" w:color="auto"/>
      </w:divBdr>
    </w:div>
    <w:div w:id="191652577">
      <w:bodyDiv w:val="1"/>
      <w:marLeft w:val="0"/>
      <w:marRight w:val="0"/>
      <w:marTop w:val="0"/>
      <w:marBottom w:val="0"/>
      <w:divBdr>
        <w:top w:val="none" w:sz="0" w:space="0" w:color="auto"/>
        <w:left w:val="none" w:sz="0" w:space="0" w:color="auto"/>
        <w:bottom w:val="none" w:sz="0" w:space="0" w:color="auto"/>
        <w:right w:val="none" w:sz="0" w:space="0" w:color="auto"/>
      </w:divBdr>
    </w:div>
    <w:div w:id="272057918">
      <w:bodyDiv w:val="1"/>
      <w:marLeft w:val="0"/>
      <w:marRight w:val="0"/>
      <w:marTop w:val="0"/>
      <w:marBottom w:val="0"/>
      <w:divBdr>
        <w:top w:val="none" w:sz="0" w:space="0" w:color="auto"/>
        <w:left w:val="none" w:sz="0" w:space="0" w:color="auto"/>
        <w:bottom w:val="none" w:sz="0" w:space="0" w:color="auto"/>
        <w:right w:val="none" w:sz="0" w:space="0" w:color="auto"/>
      </w:divBdr>
    </w:div>
    <w:div w:id="532958883">
      <w:bodyDiv w:val="1"/>
      <w:marLeft w:val="0"/>
      <w:marRight w:val="0"/>
      <w:marTop w:val="0"/>
      <w:marBottom w:val="0"/>
      <w:divBdr>
        <w:top w:val="none" w:sz="0" w:space="0" w:color="auto"/>
        <w:left w:val="none" w:sz="0" w:space="0" w:color="auto"/>
        <w:bottom w:val="none" w:sz="0" w:space="0" w:color="auto"/>
        <w:right w:val="none" w:sz="0" w:space="0" w:color="auto"/>
      </w:divBdr>
    </w:div>
    <w:div w:id="597522964">
      <w:bodyDiv w:val="1"/>
      <w:marLeft w:val="0"/>
      <w:marRight w:val="0"/>
      <w:marTop w:val="0"/>
      <w:marBottom w:val="0"/>
      <w:divBdr>
        <w:top w:val="none" w:sz="0" w:space="0" w:color="auto"/>
        <w:left w:val="none" w:sz="0" w:space="0" w:color="auto"/>
        <w:bottom w:val="none" w:sz="0" w:space="0" w:color="auto"/>
        <w:right w:val="none" w:sz="0" w:space="0" w:color="auto"/>
      </w:divBdr>
    </w:div>
    <w:div w:id="756437797">
      <w:bodyDiv w:val="1"/>
      <w:marLeft w:val="0"/>
      <w:marRight w:val="0"/>
      <w:marTop w:val="0"/>
      <w:marBottom w:val="0"/>
      <w:divBdr>
        <w:top w:val="none" w:sz="0" w:space="0" w:color="auto"/>
        <w:left w:val="none" w:sz="0" w:space="0" w:color="auto"/>
        <w:bottom w:val="none" w:sz="0" w:space="0" w:color="auto"/>
        <w:right w:val="none" w:sz="0" w:space="0" w:color="auto"/>
      </w:divBdr>
    </w:div>
    <w:div w:id="842008558">
      <w:bodyDiv w:val="1"/>
      <w:marLeft w:val="0"/>
      <w:marRight w:val="0"/>
      <w:marTop w:val="0"/>
      <w:marBottom w:val="0"/>
      <w:divBdr>
        <w:top w:val="none" w:sz="0" w:space="0" w:color="auto"/>
        <w:left w:val="none" w:sz="0" w:space="0" w:color="auto"/>
        <w:bottom w:val="none" w:sz="0" w:space="0" w:color="auto"/>
        <w:right w:val="none" w:sz="0" w:space="0" w:color="auto"/>
      </w:divBdr>
    </w:div>
    <w:div w:id="859785384">
      <w:bodyDiv w:val="1"/>
      <w:marLeft w:val="0"/>
      <w:marRight w:val="0"/>
      <w:marTop w:val="0"/>
      <w:marBottom w:val="0"/>
      <w:divBdr>
        <w:top w:val="none" w:sz="0" w:space="0" w:color="auto"/>
        <w:left w:val="none" w:sz="0" w:space="0" w:color="auto"/>
        <w:bottom w:val="none" w:sz="0" w:space="0" w:color="auto"/>
        <w:right w:val="none" w:sz="0" w:space="0" w:color="auto"/>
      </w:divBdr>
    </w:div>
    <w:div w:id="956369566">
      <w:bodyDiv w:val="1"/>
      <w:marLeft w:val="0"/>
      <w:marRight w:val="0"/>
      <w:marTop w:val="0"/>
      <w:marBottom w:val="0"/>
      <w:divBdr>
        <w:top w:val="none" w:sz="0" w:space="0" w:color="auto"/>
        <w:left w:val="none" w:sz="0" w:space="0" w:color="auto"/>
        <w:bottom w:val="none" w:sz="0" w:space="0" w:color="auto"/>
        <w:right w:val="none" w:sz="0" w:space="0" w:color="auto"/>
      </w:divBdr>
    </w:div>
    <w:div w:id="1051534181">
      <w:bodyDiv w:val="1"/>
      <w:marLeft w:val="0"/>
      <w:marRight w:val="0"/>
      <w:marTop w:val="0"/>
      <w:marBottom w:val="0"/>
      <w:divBdr>
        <w:top w:val="none" w:sz="0" w:space="0" w:color="auto"/>
        <w:left w:val="none" w:sz="0" w:space="0" w:color="auto"/>
        <w:bottom w:val="none" w:sz="0" w:space="0" w:color="auto"/>
        <w:right w:val="none" w:sz="0" w:space="0" w:color="auto"/>
      </w:divBdr>
    </w:div>
    <w:div w:id="1345399955">
      <w:bodyDiv w:val="1"/>
      <w:marLeft w:val="0"/>
      <w:marRight w:val="0"/>
      <w:marTop w:val="0"/>
      <w:marBottom w:val="0"/>
      <w:divBdr>
        <w:top w:val="none" w:sz="0" w:space="0" w:color="auto"/>
        <w:left w:val="none" w:sz="0" w:space="0" w:color="auto"/>
        <w:bottom w:val="none" w:sz="0" w:space="0" w:color="auto"/>
        <w:right w:val="none" w:sz="0" w:space="0" w:color="auto"/>
      </w:divBdr>
    </w:div>
    <w:div w:id="1370179989">
      <w:bodyDiv w:val="1"/>
      <w:marLeft w:val="0"/>
      <w:marRight w:val="0"/>
      <w:marTop w:val="0"/>
      <w:marBottom w:val="0"/>
      <w:divBdr>
        <w:top w:val="none" w:sz="0" w:space="0" w:color="auto"/>
        <w:left w:val="none" w:sz="0" w:space="0" w:color="auto"/>
        <w:bottom w:val="none" w:sz="0" w:space="0" w:color="auto"/>
        <w:right w:val="none" w:sz="0" w:space="0" w:color="auto"/>
      </w:divBdr>
    </w:div>
    <w:div w:id="1492527587">
      <w:bodyDiv w:val="1"/>
      <w:marLeft w:val="0"/>
      <w:marRight w:val="0"/>
      <w:marTop w:val="0"/>
      <w:marBottom w:val="0"/>
      <w:divBdr>
        <w:top w:val="none" w:sz="0" w:space="0" w:color="auto"/>
        <w:left w:val="none" w:sz="0" w:space="0" w:color="auto"/>
        <w:bottom w:val="none" w:sz="0" w:space="0" w:color="auto"/>
        <w:right w:val="none" w:sz="0" w:space="0" w:color="auto"/>
      </w:divBdr>
    </w:div>
    <w:div w:id="1789082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55003-0A1B-4B09-9087-D3B82C49A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818</Words>
  <Characters>4395</Characters>
  <Application>Microsoft Office Word</Application>
  <DocSecurity>0</DocSecurity>
  <Lines>107</Lines>
  <Paragraphs>78</Paragraphs>
  <ScaleCrop>false</ScaleCrop>
  <HeadingPairs>
    <vt:vector size="2" baseType="variant">
      <vt:variant>
        <vt:lpstr>Title</vt:lpstr>
      </vt:variant>
      <vt:variant>
        <vt:i4>1</vt:i4>
      </vt:variant>
    </vt:vector>
  </HeadingPairs>
  <TitlesOfParts>
    <vt:vector size="1" baseType="lpstr">
      <vt:lpstr>Policy Manual</vt:lpstr>
    </vt:vector>
  </TitlesOfParts>
  <Company>Shire of Merredin</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Manual</dc:title>
  <dc:creator>Green, Vanessa</dc:creator>
  <cp:lastModifiedBy>Martina Hussey</cp:lastModifiedBy>
  <cp:revision>3</cp:revision>
  <dcterms:created xsi:type="dcterms:W3CDTF">2025-10-31T08:09:00Z</dcterms:created>
  <dcterms:modified xsi:type="dcterms:W3CDTF">2025-10-31T08:25:00Z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2021-06-10T00:00:00Z</vt:filetime>
  </property>
  <property fmtid="{D5CDD505-2E9C-101B-9397-08002B2CF9AE}" pid="3" name="Creator">
    <vt:lpwstr>Acrobat PDFMaker 21 for Word</vt:lpwstr>
  </property>
  <property fmtid="{D5CDD505-2E9C-101B-9397-08002B2CF9AE}" pid="4" name="LastSaved">
    <vt:filetime>2022-09-28T00:00:00Z</vt:filetime>
  </property>
  <property fmtid="{D5CDD505-2E9C-101B-9397-08002B2CF9AE}" pid="5" name="Producer">
    <vt:lpwstr>Adobe PDF Library 21.1.187</vt:lpwstr>
  </property>
  <property fmtid="{D5CDD505-2E9C-101B-9397-08002B2CF9AE}" pid="6" name="SourceModified">
    <vt:lpwstr>D:20210610000559</vt:lpwstr>
  </property>
  <property fmtid="{D5CDD505-2E9C-101B-9397-08002B2CF9AE}" pid="7" name="SynergySoftUID">
    <vt:lpwstr>K4A2DAA80</vt:lpwstr>
  </property>
</Properties>
</file>